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CC7" w:rsidRPr="00326375" w:rsidRDefault="003B7CC7">
      <w:pPr>
        <w:pStyle w:val="Titel"/>
        <w:ind w:left="360"/>
        <w:jc w:val="left"/>
        <w:rPr>
          <w:rFonts w:asciiTheme="minorHAnsi" w:hAnsiTheme="minorHAnsi" w:cstheme="minorHAnsi"/>
          <w:b/>
          <w:bCs/>
          <w:sz w:val="22"/>
          <w:szCs w:val="22"/>
        </w:rPr>
      </w:pPr>
    </w:p>
    <w:p w:rsidR="003B7CC7" w:rsidRPr="00326375" w:rsidRDefault="003B7CC7">
      <w:pPr>
        <w:pStyle w:val="Titel"/>
        <w:jc w:val="left"/>
        <w:rPr>
          <w:rFonts w:asciiTheme="minorHAnsi" w:hAnsiTheme="minorHAnsi" w:cstheme="minorHAnsi"/>
          <w:b/>
          <w:bCs/>
          <w:sz w:val="22"/>
          <w:szCs w:val="22"/>
        </w:rPr>
      </w:pPr>
    </w:p>
    <w:p w:rsidR="003B7CC7" w:rsidRPr="00326375" w:rsidRDefault="003B7CC7">
      <w:pPr>
        <w:pStyle w:val="Titel"/>
        <w:rPr>
          <w:rFonts w:asciiTheme="minorHAnsi" w:hAnsiTheme="minorHAnsi" w:cstheme="minorHAnsi"/>
          <w:b/>
          <w:bCs/>
          <w:sz w:val="22"/>
          <w:szCs w:val="22"/>
        </w:rPr>
      </w:pPr>
    </w:p>
    <w:p w:rsidR="003B7CC7" w:rsidRPr="00326375" w:rsidRDefault="003B7CC7">
      <w:pPr>
        <w:pStyle w:val="Titel"/>
        <w:rPr>
          <w:rFonts w:asciiTheme="minorHAnsi" w:hAnsiTheme="minorHAnsi" w:cstheme="minorHAnsi"/>
          <w:b/>
          <w:bCs/>
          <w:sz w:val="22"/>
          <w:szCs w:val="22"/>
        </w:rPr>
      </w:pPr>
    </w:p>
    <w:p w:rsidR="003B7CC7" w:rsidRPr="00326375" w:rsidRDefault="00F42A7C">
      <w:pPr>
        <w:pStyle w:val="Titel"/>
        <w:rPr>
          <w:rFonts w:asciiTheme="minorHAnsi" w:hAnsiTheme="minorHAnsi" w:cstheme="minorHAnsi"/>
          <w:b/>
          <w:bCs/>
          <w:sz w:val="22"/>
          <w:szCs w:val="22"/>
        </w:rPr>
      </w:pPr>
      <w:bookmarkStart w:id="0" w:name="_Toc489697056"/>
      <w:bookmarkStart w:id="1" w:name="_Toc489697180"/>
      <w:r w:rsidRPr="00F42A7C">
        <w:rPr>
          <w:noProof/>
        </w:rPr>
        <w:drawing>
          <wp:anchor distT="0" distB="0" distL="114300" distR="114300" simplePos="0" relativeHeight="251664384" behindDoc="0" locked="0" layoutInCell="1" allowOverlap="1" wp14:anchorId="07CBA8FE" wp14:editId="2B1ED74A">
            <wp:simplePos x="0" y="0"/>
            <wp:positionH relativeFrom="column">
              <wp:posOffset>2081530</wp:posOffset>
            </wp:positionH>
            <wp:positionV relativeFrom="paragraph">
              <wp:posOffset>125095</wp:posOffset>
            </wp:positionV>
            <wp:extent cx="1602988" cy="10953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2988" cy="1095375"/>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p>
    <w:p w:rsidR="00326375" w:rsidRPr="00F42A7C" w:rsidRDefault="00326375" w:rsidP="00F42A7C">
      <w:pPr>
        <w:pStyle w:val="Kop1"/>
      </w:pPr>
    </w:p>
    <w:p w:rsidR="00326375" w:rsidRPr="00F42A7C" w:rsidRDefault="00326375" w:rsidP="00F42A7C">
      <w:pPr>
        <w:pStyle w:val="Kop1"/>
      </w:pPr>
    </w:p>
    <w:p w:rsidR="00326375" w:rsidRPr="00F42A7C" w:rsidRDefault="00326375" w:rsidP="00F42A7C">
      <w:pPr>
        <w:pStyle w:val="Kop1"/>
      </w:pPr>
    </w:p>
    <w:p w:rsidR="00326375" w:rsidRPr="00F42A7C" w:rsidRDefault="00326375" w:rsidP="00F42A7C">
      <w:pPr>
        <w:pStyle w:val="Kop1"/>
      </w:pPr>
    </w:p>
    <w:p w:rsidR="00326375" w:rsidRPr="00F42A7C" w:rsidRDefault="00326375" w:rsidP="00F42A7C">
      <w:pPr>
        <w:pStyle w:val="Kop1"/>
      </w:pPr>
    </w:p>
    <w:p w:rsidR="00326375" w:rsidRPr="00F42A7C" w:rsidRDefault="00326375" w:rsidP="00F42A7C">
      <w:pPr>
        <w:pStyle w:val="Kop1"/>
      </w:pPr>
    </w:p>
    <w:p w:rsidR="00326375" w:rsidRPr="00F42A7C" w:rsidRDefault="00326375" w:rsidP="00F42A7C">
      <w:pPr>
        <w:pStyle w:val="Kop1"/>
      </w:pPr>
    </w:p>
    <w:p w:rsidR="00326375" w:rsidRPr="00F42A7C" w:rsidRDefault="00326375" w:rsidP="00F42A7C">
      <w:pPr>
        <w:pStyle w:val="Kop1"/>
      </w:pPr>
    </w:p>
    <w:p w:rsidR="00326375" w:rsidRPr="00F42A7C" w:rsidRDefault="00326375" w:rsidP="00F42A7C">
      <w:pPr>
        <w:pStyle w:val="Kop1"/>
      </w:pPr>
    </w:p>
    <w:p w:rsidR="003B7CC7" w:rsidRPr="00F42A7C" w:rsidRDefault="003B7CC7" w:rsidP="00F42A7C">
      <w:pPr>
        <w:pStyle w:val="Kop1"/>
        <w:jc w:val="center"/>
        <w:rPr>
          <w:sz w:val="40"/>
        </w:rPr>
      </w:pPr>
      <w:bookmarkStart w:id="2" w:name="_Toc489697057"/>
      <w:bookmarkStart w:id="3" w:name="_Toc489697181"/>
      <w:r w:rsidRPr="00F42A7C">
        <w:rPr>
          <w:sz w:val="40"/>
        </w:rPr>
        <w:t>Plaatselijke regeling</w:t>
      </w:r>
      <w:bookmarkEnd w:id="2"/>
      <w:bookmarkEnd w:id="3"/>
    </w:p>
    <w:p w:rsidR="003B7CC7" w:rsidRPr="00F42A7C" w:rsidRDefault="003B7CC7" w:rsidP="00F42A7C">
      <w:pPr>
        <w:pStyle w:val="Kop1"/>
        <w:jc w:val="center"/>
        <w:rPr>
          <w:sz w:val="40"/>
        </w:rPr>
      </w:pPr>
    </w:p>
    <w:p w:rsidR="003B7CC7" w:rsidRPr="00F42A7C" w:rsidRDefault="003B7CC7" w:rsidP="00F42A7C">
      <w:pPr>
        <w:pStyle w:val="Kop1"/>
        <w:jc w:val="center"/>
      </w:pPr>
      <w:bookmarkStart w:id="4" w:name="_Toc489697058"/>
      <w:bookmarkStart w:id="5" w:name="_Toc489697182"/>
      <w:r w:rsidRPr="00F42A7C">
        <w:t>ten behoeve van</w:t>
      </w:r>
      <w:bookmarkEnd w:id="4"/>
      <w:bookmarkEnd w:id="5"/>
    </w:p>
    <w:p w:rsidR="003B7CC7" w:rsidRPr="00F42A7C" w:rsidRDefault="003B7CC7" w:rsidP="00F42A7C">
      <w:pPr>
        <w:pStyle w:val="Kop1"/>
        <w:jc w:val="center"/>
      </w:pPr>
      <w:bookmarkStart w:id="6" w:name="_Toc489697059"/>
      <w:bookmarkStart w:id="7" w:name="_Toc489697183"/>
      <w:r w:rsidRPr="00F42A7C">
        <w:t>het leven en werken van de</w:t>
      </w:r>
      <w:bookmarkEnd w:id="6"/>
      <w:bookmarkEnd w:id="7"/>
    </w:p>
    <w:p w:rsidR="003B7CC7" w:rsidRPr="00F42A7C" w:rsidRDefault="003B7CC7" w:rsidP="00F42A7C">
      <w:pPr>
        <w:pStyle w:val="Kop1"/>
        <w:jc w:val="center"/>
        <w:rPr>
          <w:sz w:val="40"/>
        </w:rPr>
      </w:pPr>
    </w:p>
    <w:p w:rsidR="003B7CC7" w:rsidRPr="00F42A7C" w:rsidRDefault="003B7CC7" w:rsidP="00F42A7C">
      <w:pPr>
        <w:pStyle w:val="Kop1"/>
        <w:jc w:val="center"/>
        <w:rPr>
          <w:sz w:val="40"/>
        </w:rPr>
      </w:pPr>
      <w:bookmarkStart w:id="8" w:name="_Toc489697060"/>
      <w:bookmarkStart w:id="9" w:name="_Toc489697184"/>
      <w:r w:rsidRPr="00F42A7C">
        <w:rPr>
          <w:sz w:val="40"/>
        </w:rPr>
        <w:t>Hervormde gemeente</w:t>
      </w:r>
      <w:bookmarkEnd w:id="8"/>
      <w:bookmarkEnd w:id="9"/>
    </w:p>
    <w:p w:rsidR="003B7CC7" w:rsidRPr="00F42A7C" w:rsidRDefault="003B7CC7" w:rsidP="00F42A7C">
      <w:pPr>
        <w:pStyle w:val="Kop1"/>
        <w:jc w:val="center"/>
        <w:rPr>
          <w:sz w:val="40"/>
        </w:rPr>
      </w:pPr>
      <w:bookmarkStart w:id="10" w:name="_Toc489697061"/>
      <w:bookmarkStart w:id="11" w:name="_Toc489697185"/>
      <w:r w:rsidRPr="00F42A7C">
        <w:rPr>
          <w:sz w:val="40"/>
        </w:rPr>
        <w:t>(met wijkgemeenten)</w:t>
      </w:r>
      <w:bookmarkEnd w:id="10"/>
      <w:bookmarkEnd w:id="11"/>
    </w:p>
    <w:p w:rsidR="003B7CC7" w:rsidRPr="00F42A7C" w:rsidRDefault="003B7CC7" w:rsidP="00F42A7C">
      <w:pPr>
        <w:pStyle w:val="Kop1"/>
        <w:jc w:val="center"/>
        <w:rPr>
          <w:sz w:val="40"/>
        </w:rPr>
      </w:pPr>
    </w:p>
    <w:p w:rsidR="003B7CC7" w:rsidRPr="00F42A7C" w:rsidRDefault="003B7CC7" w:rsidP="00F42A7C">
      <w:pPr>
        <w:pStyle w:val="Kop1"/>
        <w:jc w:val="center"/>
      </w:pPr>
      <w:bookmarkStart w:id="12" w:name="_Toc489697062"/>
      <w:bookmarkStart w:id="13" w:name="_Toc489697186"/>
      <w:r w:rsidRPr="00F42A7C">
        <w:t>te</w:t>
      </w:r>
      <w:bookmarkEnd w:id="12"/>
      <w:bookmarkEnd w:id="13"/>
    </w:p>
    <w:p w:rsidR="003B7CC7" w:rsidRPr="00F42A7C" w:rsidRDefault="003B7CC7" w:rsidP="00F42A7C">
      <w:pPr>
        <w:pStyle w:val="Kop1"/>
        <w:jc w:val="center"/>
        <w:rPr>
          <w:sz w:val="40"/>
        </w:rPr>
      </w:pPr>
    </w:p>
    <w:p w:rsidR="003B7CC7" w:rsidRPr="00F42A7C" w:rsidRDefault="00FC2898" w:rsidP="00F42A7C">
      <w:pPr>
        <w:pStyle w:val="Kop1"/>
        <w:jc w:val="center"/>
        <w:rPr>
          <w:sz w:val="40"/>
        </w:rPr>
      </w:pPr>
      <w:bookmarkStart w:id="14" w:name="_Toc489697063"/>
      <w:bookmarkStart w:id="15" w:name="_Toc489697187"/>
      <w:r w:rsidRPr="00F42A7C">
        <w:rPr>
          <w:sz w:val="40"/>
        </w:rPr>
        <w:t>Rouveen-Staphorst</w:t>
      </w:r>
      <w:bookmarkEnd w:id="14"/>
      <w:bookmarkEnd w:id="15"/>
    </w:p>
    <w:p w:rsidR="003B7CC7" w:rsidRPr="00326375" w:rsidRDefault="003B7CC7">
      <w:pPr>
        <w:rPr>
          <w:rFonts w:asciiTheme="minorHAnsi" w:hAnsiTheme="minorHAnsi" w:cstheme="minorHAnsi"/>
          <w:sz w:val="44"/>
          <w:szCs w:val="22"/>
        </w:rPr>
      </w:pPr>
    </w:p>
    <w:p w:rsidR="003B7CC7" w:rsidRPr="00326375" w:rsidRDefault="003B7CC7">
      <w:pPr>
        <w:rPr>
          <w:rFonts w:asciiTheme="minorHAnsi" w:hAnsiTheme="minorHAnsi" w:cstheme="minorHAnsi"/>
          <w:sz w:val="22"/>
          <w:szCs w:val="22"/>
        </w:rPr>
      </w:pPr>
    </w:p>
    <w:p w:rsidR="00F42A7C" w:rsidRDefault="00F42A7C">
      <w:pPr>
        <w:rPr>
          <w:rFonts w:asciiTheme="minorHAnsi" w:hAnsiTheme="minorHAnsi" w:cstheme="minorHAnsi"/>
          <w:sz w:val="22"/>
          <w:szCs w:val="22"/>
        </w:rPr>
      </w:pPr>
      <w:r>
        <w:rPr>
          <w:rFonts w:asciiTheme="minorHAnsi" w:hAnsiTheme="minorHAnsi" w:cstheme="minorHAnsi"/>
          <w:sz w:val="22"/>
          <w:szCs w:val="22"/>
        </w:rPr>
        <w:br w:type="page"/>
      </w:r>
    </w:p>
    <w:p w:rsidR="003B7CC7" w:rsidRPr="00326375" w:rsidRDefault="003B7CC7">
      <w:pPr>
        <w:rPr>
          <w:rFonts w:asciiTheme="minorHAnsi" w:hAnsiTheme="minorHAnsi" w:cstheme="minorHAnsi"/>
          <w:sz w:val="22"/>
          <w:szCs w:val="22"/>
        </w:rPr>
      </w:pPr>
    </w:p>
    <w:p w:rsidR="003B7CC7" w:rsidRPr="00326375" w:rsidRDefault="003B7CC7" w:rsidP="00F42A7C">
      <w:pPr>
        <w:pStyle w:val="Kop1"/>
      </w:pPr>
      <w:bookmarkStart w:id="16" w:name="_Toc489697188"/>
      <w:r w:rsidRPr="00326375">
        <w:t>Inhoudsopgave</w:t>
      </w:r>
      <w:bookmarkEnd w:id="16"/>
    </w:p>
    <w:sdt>
      <w:sdtPr>
        <w:rPr>
          <w:rFonts w:ascii="Times New Roman" w:eastAsia="Times New Roman" w:hAnsi="Times New Roman" w:cs="Times New Roman"/>
          <w:b w:val="0"/>
          <w:bCs w:val="0"/>
          <w:color w:val="auto"/>
          <w:sz w:val="24"/>
          <w:szCs w:val="24"/>
        </w:rPr>
        <w:id w:val="-972909219"/>
        <w:docPartObj>
          <w:docPartGallery w:val="Table of Contents"/>
          <w:docPartUnique/>
        </w:docPartObj>
      </w:sdtPr>
      <w:sdtEndPr/>
      <w:sdtContent>
        <w:p w:rsidR="0058462A" w:rsidRDefault="0058462A">
          <w:pPr>
            <w:pStyle w:val="Kopvaninhoudsopgave"/>
          </w:pPr>
          <w:r>
            <w:t>Inhoud</w:t>
          </w:r>
        </w:p>
        <w:p w:rsidR="00A50307" w:rsidRDefault="0058462A">
          <w:pPr>
            <w:pStyle w:val="Inhopg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9697189" w:history="1">
            <w:r w:rsidR="00A50307" w:rsidRPr="00807DB2">
              <w:rPr>
                <w:rStyle w:val="Hyperlink"/>
                <w:noProof/>
              </w:rPr>
              <w:t>Verklaring</w:t>
            </w:r>
            <w:r w:rsidR="00A50307">
              <w:rPr>
                <w:noProof/>
                <w:webHidden/>
              </w:rPr>
              <w:tab/>
            </w:r>
            <w:r w:rsidR="00A50307">
              <w:rPr>
                <w:noProof/>
                <w:webHidden/>
              </w:rPr>
              <w:fldChar w:fldCharType="begin"/>
            </w:r>
            <w:r w:rsidR="00A50307">
              <w:rPr>
                <w:noProof/>
                <w:webHidden/>
              </w:rPr>
              <w:instrText xml:space="preserve"> PAGEREF _Toc489697189 \h </w:instrText>
            </w:r>
            <w:r w:rsidR="00A50307">
              <w:rPr>
                <w:noProof/>
                <w:webHidden/>
              </w:rPr>
            </w:r>
            <w:r w:rsidR="00A50307">
              <w:rPr>
                <w:noProof/>
                <w:webHidden/>
              </w:rPr>
              <w:fldChar w:fldCharType="separate"/>
            </w:r>
            <w:r w:rsidR="00A50307">
              <w:rPr>
                <w:noProof/>
                <w:webHidden/>
              </w:rPr>
              <w:t>3</w:t>
            </w:r>
            <w:r w:rsidR="00A50307">
              <w:rPr>
                <w:noProof/>
                <w:webHidden/>
              </w:rPr>
              <w:fldChar w:fldCharType="end"/>
            </w:r>
          </w:hyperlink>
        </w:p>
        <w:p w:rsidR="00A50307" w:rsidRDefault="005E30A1">
          <w:pPr>
            <w:pStyle w:val="Inhopg1"/>
            <w:tabs>
              <w:tab w:val="left" w:pos="440"/>
              <w:tab w:val="right" w:leader="dot" w:pos="9062"/>
            </w:tabs>
            <w:rPr>
              <w:rFonts w:asciiTheme="minorHAnsi" w:eastAsiaTheme="minorEastAsia" w:hAnsiTheme="minorHAnsi" w:cstheme="minorBidi"/>
              <w:noProof/>
              <w:sz w:val="22"/>
              <w:szCs w:val="22"/>
            </w:rPr>
          </w:pPr>
          <w:hyperlink w:anchor="_Toc489697190" w:history="1">
            <w:r w:rsidR="00A50307" w:rsidRPr="00807DB2">
              <w:rPr>
                <w:rStyle w:val="Hyperlink"/>
                <w:noProof/>
              </w:rPr>
              <w:t>1.</w:t>
            </w:r>
            <w:r w:rsidR="00A50307">
              <w:rPr>
                <w:rFonts w:asciiTheme="minorHAnsi" w:eastAsiaTheme="minorEastAsia" w:hAnsiTheme="minorHAnsi" w:cstheme="minorBidi"/>
                <w:noProof/>
                <w:sz w:val="22"/>
                <w:szCs w:val="22"/>
              </w:rPr>
              <w:tab/>
            </w:r>
            <w:r w:rsidR="00A50307" w:rsidRPr="00807DB2">
              <w:rPr>
                <w:rStyle w:val="Hyperlink"/>
                <w:noProof/>
              </w:rPr>
              <w:t>Samenstelling van de algemene kerkenraad</w:t>
            </w:r>
            <w:r w:rsidR="00A50307">
              <w:rPr>
                <w:noProof/>
                <w:webHidden/>
              </w:rPr>
              <w:tab/>
            </w:r>
            <w:r w:rsidR="00A50307">
              <w:rPr>
                <w:noProof/>
                <w:webHidden/>
              </w:rPr>
              <w:fldChar w:fldCharType="begin"/>
            </w:r>
            <w:r w:rsidR="00A50307">
              <w:rPr>
                <w:noProof/>
                <w:webHidden/>
              </w:rPr>
              <w:instrText xml:space="preserve"> PAGEREF _Toc489697190 \h </w:instrText>
            </w:r>
            <w:r w:rsidR="00A50307">
              <w:rPr>
                <w:noProof/>
                <w:webHidden/>
              </w:rPr>
            </w:r>
            <w:r w:rsidR="00A50307">
              <w:rPr>
                <w:noProof/>
                <w:webHidden/>
              </w:rPr>
              <w:fldChar w:fldCharType="separate"/>
            </w:r>
            <w:r w:rsidR="00A50307">
              <w:rPr>
                <w:noProof/>
                <w:webHidden/>
              </w:rPr>
              <w:t>4</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191" w:history="1">
            <w:r w:rsidR="00A50307" w:rsidRPr="00807DB2">
              <w:rPr>
                <w:rStyle w:val="Hyperlink"/>
                <w:noProof/>
              </w:rPr>
              <w:t>1.1</w:t>
            </w:r>
            <w:r w:rsidR="00A50307">
              <w:rPr>
                <w:rFonts w:asciiTheme="minorHAnsi" w:eastAsiaTheme="minorEastAsia" w:hAnsiTheme="minorHAnsi" w:cstheme="minorBidi"/>
                <w:noProof/>
                <w:sz w:val="22"/>
                <w:szCs w:val="22"/>
              </w:rPr>
              <w:tab/>
            </w:r>
            <w:r w:rsidR="00A50307" w:rsidRPr="00807DB2">
              <w:rPr>
                <w:rStyle w:val="Hyperlink"/>
                <w:noProof/>
              </w:rPr>
              <w:t>Aantal ambtsdragers</w:t>
            </w:r>
            <w:r w:rsidR="00A50307">
              <w:rPr>
                <w:noProof/>
                <w:webHidden/>
              </w:rPr>
              <w:tab/>
            </w:r>
            <w:r w:rsidR="00A50307">
              <w:rPr>
                <w:noProof/>
                <w:webHidden/>
              </w:rPr>
              <w:fldChar w:fldCharType="begin"/>
            </w:r>
            <w:r w:rsidR="00A50307">
              <w:rPr>
                <w:noProof/>
                <w:webHidden/>
              </w:rPr>
              <w:instrText xml:space="preserve"> PAGEREF _Toc489697191 \h </w:instrText>
            </w:r>
            <w:r w:rsidR="00A50307">
              <w:rPr>
                <w:noProof/>
                <w:webHidden/>
              </w:rPr>
            </w:r>
            <w:r w:rsidR="00A50307">
              <w:rPr>
                <w:noProof/>
                <w:webHidden/>
              </w:rPr>
              <w:fldChar w:fldCharType="separate"/>
            </w:r>
            <w:r w:rsidR="00A50307">
              <w:rPr>
                <w:noProof/>
                <w:webHidden/>
              </w:rPr>
              <w:t>4</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192" w:history="1">
            <w:r w:rsidR="00A50307" w:rsidRPr="00807DB2">
              <w:rPr>
                <w:rStyle w:val="Hyperlink"/>
                <w:noProof/>
              </w:rPr>
              <w:t>1.2.</w:t>
            </w:r>
            <w:r w:rsidR="00A50307">
              <w:rPr>
                <w:rFonts w:asciiTheme="minorHAnsi" w:eastAsiaTheme="minorEastAsia" w:hAnsiTheme="minorHAnsi" w:cstheme="minorBidi"/>
                <w:noProof/>
                <w:sz w:val="22"/>
                <w:szCs w:val="22"/>
              </w:rPr>
              <w:tab/>
            </w:r>
            <w:r w:rsidR="00A50307" w:rsidRPr="00807DB2">
              <w:rPr>
                <w:rStyle w:val="Hyperlink"/>
                <w:noProof/>
              </w:rPr>
              <w:t>Evenredige vertegenwoordiging/bloed en aanverwantschap</w:t>
            </w:r>
            <w:r w:rsidR="00A50307">
              <w:rPr>
                <w:noProof/>
                <w:webHidden/>
              </w:rPr>
              <w:tab/>
            </w:r>
            <w:r w:rsidR="00A50307">
              <w:rPr>
                <w:noProof/>
                <w:webHidden/>
              </w:rPr>
              <w:fldChar w:fldCharType="begin"/>
            </w:r>
            <w:r w:rsidR="00A50307">
              <w:rPr>
                <w:noProof/>
                <w:webHidden/>
              </w:rPr>
              <w:instrText xml:space="preserve"> PAGEREF _Toc489697192 \h </w:instrText>
            </w:r>
            <w:r w:rsidR="00A50307">
              <w:rPr>
                <w:noProof/>
                <w:webHidden/>
              </w:rPr>
            </w:r>
            <w:r w:rsidR="00A50307">
              <w:rPr>
                <w:noProof/>
                <w:webHidden/>
              </w:rPr>
              <w:fldChar w:fldCharType="separate"/>
            </w:r>
            <w:r w:rsidR="00A50307">
              <w:rPr>
                <w:noProof/>
                <w:webHidden/>
              </w:rPr>
              <w:t>4</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193" w:history="1">
            <w:r w:rsidR="00A50307" w:rsidRPr="00807DB2">
              <w:rPr>
                <w:rStyle w:val="Hyperlink"/>
                <w:noProof/>
              </w:rPr>
              <w:t xml:space="preserve">1.3 </w:t>
            </w:r>
            <w:r w:rsidR="00A50307">
              <w:rPr>
                <w:rFonts w:asciiTheme="minorHAnsi" w:eastAsiaTheme="minorEastAsia" w:hAnsiTheme="minorHAnsi" w:cstheme="minorBidi"/>
                <w:noProof/>
                <w:sz w:val="22"/>
                <w:szCs w:val="22"/>
              </w:rPr>
              <w:tab/>
            </w:r>
            <w:r w:rsidR="00A50307" w:rsidRPr="00807DB2">
              <w:rPr>
                <w:rStyle w:val="Hyperlink"/>
                <w:noProof/>
              </w:rPr>
              <w:t>Duur zitting ambtsdragers</w:t>
            </w:r>
            <w:r w:rsidR="00A50307">
              <w:rPr>
                <w:noProof/>
                <w:webHidden/>
              </w:rPr>
              <w:tab/>
            </w:r>
            <w:r w:rsidR="00A50307">
              <w:rPr>
                <w:noProof/>
                <w:webHidden/>
              </w:rPr>
              <w:fldChar w:fldCharType="begin"/>
            </w:r>
            <w:r w:rsidR="00A50307">
              <w:rPr>
                <w:noProof/>
                <w:webHidden/>
              </w:rPr>
              <w:instrText xml:space="preserve"> PAGEREF _Toc489697193 \h </w:instrText>
            </w:r>
            <w:r w:rsidR="00A50307">
              <w:rPr>
                <w:noProof/>
                <w:webHidden/>
              </w:rPr>
            </w:r>
            <w:r w:rsidR="00A50307">
              <w:rPr>
                <w:noProof/>
                <w:webHidden/>
              </w:rPr>
              <w:fldChar w:fldCharType="separate"/>
            </w:r>
            <w:r w:rsidR="00A50307">
              <w:rPr>
                <w:noProof/>
                <w:webHidden/>
              </w:rPr>
              <w:t>4</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194" w:history="1">
            <w:r w:rsidR="00A50307" w:rsidRPr="00807DB2">
              <w:rPr>
                <w:rStyle w:val="Hyperlink"/>
                <w:noProof/>
              </w:rPr>
              <w:t xml:space="preserve">1.4 </w:t>
            </w:r>
            <w:r w:rsidR="00A50307">
              <w:rPr>
                <w:rFonts w:asciiTheme="minorHAnsi" w:eastAsiaTheme="minorEastAsia" w:hAnsiTheme="minorHAnsi" w:cstheme="minorBidi"/>
                <w:noProof/>
                <w:sz w:val="22"/>
                <w:szCs w:val="22"/>
              </w:rPr>
              <w:tab/>
            </w:r>
            <w:r w:rsidR="00A50307" w:rsidRPr="00807DB2">
              <w:rPr>
                <w:rStyle w:val="Hyperlink"/>
                <w:noProof/>
              </w:rPr>
              <w:t>Adviseurs</w:t>
            </w:r>
            <w:r w:rsidR="00A50307">
              <w:rPr>
                <w:noProof/>
                <w:webHidden/>
              </w:rPr>
              <w:tab/>
            </w:r>
            <w:r w:rsidR="00A50307">
              <w:rPr>
                <w:noProof/>
                <w:webHidden/>
              </w:rPr>
              <w:fldChar w:fldCharType="begin"/>
            </w:r>
            <w:r w:rsidR="00A50307">
              <w:rPr>
                <w:noProof/>
                <w:webHidden/>
              </w:rPr>
              <w:instrText xml:space="preserve"> PAGEREF _Toc489697194 \h </w:instrText>
            </w:r>
            <w:r w:rsidR="00A50307">
              <w:rPr>
                <w:noProof/>
                <w:webHidden/>
              </w:rPr>
            </w:r>
            <w:r w:rsidR="00A50307">
              <w:rPr>
                <w:noProof/>
                <w:webHidden/>
              </w:rPr>
              <w:fldChar w:fldCharType="separate"/>
            </w:r>
            <w:r w:rsidR="00A50307">
              <w:rPr>
                <w:noProof/>
                <w:webHidden/>
              </w:rPr>
              <w:t>4</w:t>
            </w:r>
            <w:r w:rsidR="00A50307">
              <w:rPr>
                <w:noProof/>
                <w:webHidden/>
              </w:rPr>
              <w:fldChar w:fldCharType="end"/>
            </w:r>
          </w:hyperlink>
        </w:p>
        <w:p w:rsidR="00A50307" w:rsidRDefault="005E30A1">
          <w:pPr>
            <w:pStyle w:val="Inhopg1"/>
            <w:tabs>
              <w:tab w:val="left" w:pos="440"/>
              <w:tab w:val="right" w:leader="dot" w:pos="9062"/>
            </w:tabs>
            <w:rPr>
              <w:rFonts w:asciiTheme="minorHAnsi" w:eastAsiaTheme="minorEastAsia" w:hAnsiTheme="minorHAnsi" w:cstheme="minorBidi"/>
              <w:noProof/>
              <w:sz w:val="22"/>
              <w:szCs w:val="22"/>
            </w:rPr>
          </w:pPr>
          <w:hyperlink w:anchor="_Toc489697195" w:history="1">
            <w:r w:rsidR="00A50307" w:rsidRPr="00807DB2">
              <w:rPr>
                <w:rStyle w:val="Hyperlink"/>
                <w:noProof/>
              </w:rPr>
              <w:t>2.</w:t>
            </w:r>
            <w:r w:rsidR="00A50307">
              <w:rPr>
                <w:rFonts w:asciiTheme="minorHAnsi" w:eastAsiaTheme="minorEastAsia" w:hAnsiTheme="minorHAnsi" w:cstheme="minorBidi"/>
                <w:noProof/>
                <w:sz w:val="22"/>
                <w:szCs w:val="22"/>
              </w:rPr>
              <w:tab/>
            </w:r>
            <w:r w:rsidR="00A50307" w:rsidRPr="00807DB2">
              <w:rPr>
                <w:rStyle w:val="Hyperlink"/>
                <w:noProof/>
              </w:rPr>
              <w:t>De werkwijze van de algemene kerkenraad</w:t>
            </w:r>
            <w:r w:rsidR="00A50307">
              <w:rPr>
                <w:noProof/>
                <w:webHidden/>
              </w:rPr>
              <w:tab/>
            </w:r>
            <w:r w:rsidR="00A50307">
              <w:rPr>
                <w:noProof/>
                <w:webHidden/>
              </w:rPr>
              <w:fldChar w:fldCharType="begin"/>
            </w:r>
            <w:r w:rsidR="00A50307">
              <w:rPr>
                <w:noProof/>
                <w:webHidden/>
              </w:rPr>
              <w:instrText xml:space="preserve"> PAGEREF _Toc489697195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196" w:history="1">
            <w:r w:rsidR="00A50307" w:rsidRPr="00807DB2">
              <w:rPr>
                <w:rStyle w:val="Hyperlink"/>
                <w:noProof/>
              </w:rPr>
              <w:t>2.1.</w:t>
            </w:r>
            <w:r w:rsidR="00A50307">
              <w:rPr>
                <w:rFonts w:asciiTheme="minorHAnsi" w:eastAsiaTheme="minorEastAsia" w:hAnsiTheme="minorHAnsi" w:cstheme="minorBidi"/>
                <w:noProof/>
                <w:sz w:val="22"/>
                <w:szCs w:val="22"/>
              </w:rPr>
              <w:tab/>
            </w:r>
            <w:r w:rsidR="00A50307" w:rsidRPr="00807DB2">
              <w:rPr>
                <w:rStyle w:val="Hyperlink"/>
                <w:noProof/>
              </w:rPr>
              <w:t>Aantal vergaderingen</w:t>
            </w:r>
            <w:r w:rsidR="00A50307">
              <w:rPr>
                <w:noProof/>
                <w:webHidden/>
              </w:rPr>
              <w:tab/>
            </w:r>
            <w:r w:rsidR="00A50307">
              <w:rPr>
                <w:noProof/>
                <w:webHidden/>
              </w:rPr>
              <w:fldChar w:fldCharType="begin"/>
            </w:r>
            <w:r w:rsidR="00A50307">
              <w:rPr>
                <w:noProof/>
                <w:webHidden/>
              </w:rPr>
              <w:instrText xml:space="preserve"> PAGEREF _Toc489697196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197" w:history="1">
            <w:r w:rsidR="00A50307" w:rsidRPr="00807DB2">
              <w:rPr>
                <w:rStyle w:val="Hyperlink"/>
                <w:noProof/>
              </w:rPr>
              <w:t>2.2.</w:t>
            </w:r>
            <w:r w:rsidR="00A50307">
              <w:rPr>
                <w:rFonts w:asciiTheme="minorHAnsi" w:eastAsiaTheme="minorEastAsia" w:hAnsiTheme="minorHAnsi" w:cstheme="minorBidi"/>
                <w:noProof/>
                <w:sz w:val="22"/>
                <w:szCs w:val="22"/>
              </w:rPr>
              <w:tab/>
            </w:r>
            <w:r w:rsidR="00A50307" w:rsidRPr="00807DB2">
              <w:rPr>
                <w:rStyle w:val="Hyperlink"/>
                <w:noProof/>
              </w:rPr>
              <w:t>Bijeenroepen vergadering</w:t>
            </w:r>
            <w:r w:rsidR="00A50307">
              <w:rPr>
                <w:noProof/>
                <w:webHidden/>
              </w:rPr>
              <w:tab/>
            </w:r>
            <w:r w:rsidR="00A50307">
              <w:rPr>
                <w:noProof/>
                <w:webHidden/>
              </w:rPr>
              <w:fldChar w:fldCharType="begin"/>
            </w:r>
            <w:r w:rsidR="00A50307">
              <w:rPr>
                <w:noProof/>
                <w:webHidden/>
              </w:rPr>
              <w:instrText xml:space="preserve"> PAGEREF _Toc489697197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198" w:history="1">
            <w:r w:rsidR="00A50307" w:rsidRPr="00807DB2">
              <w:rPr>
                <w:rStyle w:val="Hyperlink"/>
                <w:noProof/>
              </w:rPr>
              <w:t>2.3.</w:t>
            </w:r>
            <w:r w:rsidR="00A50307">
              <w:rPr>
                <w:rFonts w:asciiTheme="minorHAnsi" w:eastAsiaTheme="minorEastAsia" w:hAnsiTheme="minorHAnsi" w:cstheme="minorBidi"/>
                <w:noProof/>
                <w:sz w:val="22"/>
                <w:szCs w:val="22"/>
              </w:rPr>
              <w:tab/>
            </w:r>
            <w:r w:rsidR="00A50307" w:rsidRPr="00807DB2">
              <w:rPr>
                <w:rStyle w:val="Hyperlink"/>
                <w:noProof/>
              </w:rPr>
              <w:t>Notulen</w:t>
            </w:r>
            <w:r w:rsidR="00A50307">
              <w:rPr>
                <w:noProof/>
                <w:webHidden/>
              </w:rPr>
              <w:tab/>
            </w:r>
            <w:r w:rsidR="00A50307">
              <w:rPr>
                <w:noProof/>
                <w:webHidden/>
              </w:rPr>
              <w:fldChar w:fldCharType="begin"/>
            </w:r>
            <w:r w:rsidR="00A50307">
              <w:rPr>
                <w:noProof/>
                <w:webHidden/>
              </w:rPr>
              <w:instrText xml:space="preserve"> PAGEREF _Toc489697198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199" w:history="1">
            <w:r w:rsidR="00A50307" w:rsidRPr="00807DB2">
              <w:rPr>
                <w:rStyle w:val="Hyperlink"/>
                <w:noProof/>
              </w:rPr>
              <w:t>2.4.</w:t>
            </w:r>
            <w:r w:rsidR="00A50307">
              <w:rPr>
                <w:rFonts w:asciiTheme="minorHAnsi" w:eastAsiaTheme="minorEastAsia" w:hAnsiTheme="minorHAnsi" w:cstheme="minorBidi"/>
                <w:noProof/>
                <w:sz w:val="22"/>
                <w:szCs w:val="22"/>
              </w:rPr>
              <w:tab/>
            </w:r>
            <w:r w:rsidR="00A50307" w:rsidRPr="00807DB2">
              <w:rPr>
                <w:rStyle w:val="Hyperlink"/>
                <w:noProof/>
              </w:rPr>
              <w:t>Verkiezing moderamen</w:t>
            </w:r>
            <w:r w:rsidR="00A50307">
              <w:rPr>
                <w:noProof/>
                <w:webHidden/>
              </w:rPr>
              <w:tab/>
            </w:r>
            <w:r w:rsidR="00A50307">
              <w:rPr>
                <w:noProof/>
                <w:webHidden/>
              </w:rPr>
              <w:fldChar w:fldCharType="begin"/>
            </w:r>
            <w:r w:rsidR="00A50307">
              <w:rPr>
                <w:noProof/>
                <w:webHidden/>
              </w:rPr>
              <w:instrText xml:space="preserve"> PAGEREF _Toc489697199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00" w:history="1">
            <w:r w:rsidR="00A50307" w:rsidRPr="00807DB2">
              <w:rPr>
                <w:rStyle w:val="Hyperlink"/>
                <w:noProof/>
              </w:rPr>
              <w:t>2.5.</w:t>
            </w:r>
            <w:r w:rsidR="00A50307">
              <w:rPr>
                <w:rFonts w:asciiTheme="minorHAnsi" w:eastAsiaTheme="minorEastAsia" w:hAnsiTheme="minorHAnsi" w:cstheme="minorBidi"/>
                <w:noProof/>
                <w:sz w:val="22"/>
                <w:szCs w:val="22"/>
              </w:rPr>
              <w:tab/>
            </w:r>
            <w:r w:rsidR="00A50307" w:rsidRPr="00807DB2">
              <w:rPr>
                <w:rStyle w:val="Hyperlink"/>
                <w:noProof/>
              </w:rPr>
              <w:t>Scriba</w:t>
            </w:r>
            <w:r w:rsidR="00A50307">
              <w:rPr>
                <w:noProof/>
                <w:webHidden/>
              </w:rPr>
              <w:tab/>
            </w:r>
            <w:r w:rsidR="00A50307">
              <w:rPr>
                <w:noProof/>
                <w:webHidden/>
              </w:rPr>
              <w:fldChar w:fldCharType="begin"/>
            </w:r>
            <w:r w:rsidR="00A50307">
              <w:rPr>
                <w:noProof/>
                <w:webHidden/>
              </w:rPr>
              <w:instrText xml:space="preserve"> PAGEREF _Toc489697200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01" w:history="1">
            <w:r w:rsidR="00A50307" w:rsidRPr="00807DB2">
              <w:rPr>
                <w:rStyle w:val="Hyperlink"/>
                <w:noProof/>
              </w:rPr>
              <w:t>2.6.</w:t>
            </w:r>
            <w:r w:rsidR="00A50307">
              <w:rPr>
                <w:rFonts w:asciiTheme="minorHAnsi" w:eastAsiaTheme="minorEastAsia" w:hAnsiTheme="minorHAnsi" w:cstheme="minorBidi"/>
                <w:noProof/>
                <w:sz w:val="22"/>
                <w:szCs w:val="22"/>
              </w:rPr>
              <w:tab/>
            </w:r>
            <w:r w:rsidR="00A50307" w:rsidRPr="00807DB2">
              <w:rPr>
                <w:rStyle w:val="Hyperlink"/>
                <w:noProof/>
              </w:rPr>
              <w:t>De gemeente kennen in en horen over</w:t>
            </w:r>
            <w:r w:rsidR="00A50307">
              <w:rPr>
                <w:noProof/>
                <w:webHidden/>
              </w:rPr>
              <w:tab/>
            </w:r>
            <w:r w:rsidR="00A50307">
              <w:rPr>
                <w:noProof/>
                <w:webHidden/>
              </w:rPr>
              <w:fldChar w:fldCharType="begin"/>
            </w:r>
            <w:r w:rsidR="00A50307">
              <w:rPr>
                <w:noProof/>
                <w:webHidden/>
              </w:rPr>
              <w:instrText xml:space="preserve"> PAGEREF _Toc489697201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02" w:history="1">
            <w:r w:rsidR="00A50307" w:rsidRPr="00807DB2">
              <w:rPr>
                <w:rStyle w:val="Hyperlink"/>
                <w:noProof/>
              </w:rPr>
              <w:t>2.7.</w:t>
            </w:r>
            <w:r w:rsidR="00A50307">
              <w:rPr>
                <w:rFonts w:asciiTheme="minorHAnsi" w:eastAsiaTheme="minorEastAsia" w:hAnsiTheme="minorHAnsi" w:cstheme="minorBidi"/>
                <w:noProof/>
                <w:sz w:val="22"/>
                <w:szCs w:val="22"/>
              </w:rPr>
              <w:tab/>
            </w:r>
            <w:r w:rsidR="00A50307" w:rsidRPr="00807DB2">
              <w:rPr>
                <w:rStyle w:val="Hyperlink"/>
                <w:noProof/>
              </w:rPr>
              <w:t>Gemeentelijk beraad</w:t>
            </w:r>
            <w:r w:rsidR="00A50307">
              <w:rPr>
                <w:noProof/>
                <w:webHidden/>
              </w:rPr>
              <w:tab/>
            </w:r>
            <w:r w:rsidR="00A50307">
              <w:rPr>
                <w:noProof/>
                <w:webHidden/>
              </w:rPr>
              <w:fldChar w:fldCharType="begin"/>
            </w:r>
            <w:r w:rsidR="00A50307">
              <w:rPr>
                <w:noProof/>
                <w:webHidden/>
              </w:rPr>
              <w:instrText xml:space="preserve"> PAGEREF _Toc489697202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03" w:history="1">
            <w:r w:rsidR="00A50307" w:rsidRPr="00807DB2">
              <w:rPr>
                <w:rStyle w:val="Hyperlink"/>
                <w:noProof/>
              </w:rPr>
              <w:t>2.8.</w:t>
            </w:r>
            <w:r w:rsidR="00A50307">
              <w:rPr>
                <w:rFonts w:asciiTheme="minorHAnsi" w:eastAsiaTheme="minorEastAsia" w:hAnsiTheme="minorHAnsi" w:cstheme="minorBidi"/>
                <w:noProof/>
                <w:sz w:val="22"/>
                <w:szCs w:val="22"/>
              </w:rPr>
              <w:tab/>
            </w:r>
            <w:r w:rsidR="00A50307" w:rsidRPr="00807DB2">
              <w:rPr>
                <w:rStyle w:val="Hyperlink"/>
                <w:noProof/>
              </w:rPr>
              <w:t>Besluitvorming</w:t>
            </w:r>
            <w:r w:rsidR="00A50307">
              <w:rPr>
                <w:noProof/>
                <w:webHidden/>
              </w:rPr>
              <w:tab/>
            </w:r>
            <w:r w:rsidR="00A50307">
              <w:rPr>
                <w:noProof/>
                <w:webHidden/>
              </w:rPr>
              <w:fldChar w:fldCharType="begin"/>
            </w:r>
            <w:r w:rsidR="00A50307">
              <w:rPr>
                <w:noProof/>
                <w:webHidden/>
              </w:rPr>
              <w:instrText xml:space="preserve"> PAGEREF _Toc489697203 \h </w:instrText>
            </w:r>
            <w:r w:rsidR="00A50307">
              <w:rPr>
                <w:noProof/>
                <w:webHidden/>
              </w:rPr>
            </w:r>
            <w:r w:rsidR="00A50307">
              <w:rPr>
                <w:noProof/>
                <w:webHidden/>
              </w:rPr>
              <w:fldChar w:fldCharType="separate"/>
            </w:r>
            <w:r w:rsidR="00A50307">
              <w:rPr>
                <w:noProof/>
                <w:webHidden/>
              </w:rPr>
              <w:t>5</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04" w:history="1">
            <w:r w:rsidR="00A50307" w:rsidRPr="00807DB2">
              <w:rPr>
                <w:rStyle w:val="Hyperlink"/>
                <w:noProof/>
              </w:rPr>
              <w:t>2.9.</w:t>
            </w:r>
            <w:r w:rsidR="00A50307">
              <w:rPr>
                <w:rFonts w:asciiTheme="minorHAnsi" w:eastAsiaTheme="minorEastAsia" w:hAnsiTheme="minorHAnsi" w:cstheme="minorBidi"/>
                <w:noProof/>
                <w:sz w:val="22"/>
                <w:szCs w:val="22"/>
              </w:rPr>
              <w:tab/>
            </w:r>
            <w:r w:rsidR="00A50307" w:rsidRPr="00807DB2">
              <w:rPr>
                <w:rStyle w:val="Hyperlink"/>
                <w:noProof/>
              </w:rPr>
              <w:t>Openbaarheid en toehoorder bij AK-vergadering</w:t>
            </w:r>
            <w:r w:rsidR="00A50307">
              <w:rPr>
                <w:noProof/>
                <w:webHidden/>
              </w:rPr>
              <w:tab/>
            </w:r>
            <w:r w:rsidR="00A50307">
              <w:rPr>
                <w:noProof/>
                <w:webHidden/>
              </w:rPr>
              <w:fldChar w:fldCharType="begin"/>
            </w:r>
            <w:r w:rsidR="00A50307">
              <w:rPr>
                <w:noProof/>
                <w:webHidden/>
              </w:rPr>
              <w:instrText xml:space="preserve"> PAGEREF _Toc489697204 \h </w:instrText>
            </w:r>
            <w:r w:rsidR="00A50307">
              <w:rPr>
                <w:noProof/>
                <w:webHidden/>
              </w:rPr>
            </w:r>
            <w:r w:rsidR="00A50307">
              <w:rPr>
                <w:noProof/>
                <w:webHidden/>
              </w:rPr>
              <w:fldChar w:fldCharType="separate"/>
            </w:r>
            <w:r w:rsidR="00A50307">
              <w:rPr>
                <w:noProof/>
                <w:webHidden/>
              </w:rPr>
              <w:t>6</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05" w:history="1">
            <w:r w:rsidR="00A50307" w:rsidRPr="00807DB2">
              <w:rPr>
                <w:rStyle w:val="Hyperlink"/>
                <w:noProof/>
              </w:rPr>
              <w:t>2.10.</w:t>
            </w:r>
            <w:r w:rsidR="00A50307">
              <w:rPr>
                <w:rFonts w:asciiTheme="minorHAnsi" w:eastAsiaTheme="minorEastAsia" w:hAnsiTheme="minorHAnsi" w:cstheme="minorBidi"/>
                <w:noProof/>
                <w:sz w:val="22"/>
                <w:szCs w:val="22"/>
              </w:rPr>
              <w:tab/>
            </w:r>
            <w:r w:rsidR="00A50307" w:rsidRPr="00807DB2">
              <w:rPr>
                <w:rStyle w:val="Hyperlink"/>
                <w:noProof/>
              </w:rPr>
              <w:t>Archief</w:t>
            </w:r>
            <w:r w:rsidR="00A50307">
              <w:rPr>
                <w:noProof/>
                <w:webHidden/>
              </w:rPr>
              <w:tab/>
            </w:r>
            <w:r w:rsidR="00A50307">
              <w:rPr>
                <w:noProof/>
                <w:webHidden/>
              </w:rPr>
              <w:fldChar w:fldCharType="begin"/>
            </w:r>
            <w:r w:rsidR="00A50307">
              <w:rPr>
                <w:noProof/>
                <w:webHidden/>
              </w:rPr>
              <w:instrText xml:space="preserve"> PAGEREF _Toc489697205 \h </w:instrText>
            </w:r>
            <w:r w:rsidR="00A50307">
              <w:rPr>
                <w:noProof/>
                <w:webHidden/>
              </w:rPr>
            </w:r>
            <w:r w:rsidR="00A50307">
              <w:rPr>
                <w:noProof/>
                <w:webHidden/>
              </w:rPr>
              <w:fldChar w:fldCharType="separate"/>
            </w:r>
            <w:r w:rsidR="00A50307">
              <w:rPr>
                <w:noProof/>
                <w:webHidden/>
              </w:rPr>
              <w:t>6</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06" w:history="1">
            <w:r w:rsidR="00A50307" w:rsidRPr="00807DB2">
              <w:rPr>
                <w:rStyle w:val="Hyperlink"/>
                <w:noProof/>
              </w:rPr>
              <w:t>2.11.</w:t>
            </w:r>
            <w:r w:rsidR="00A50307">
              <w:rPr>
                <w:rFonts w:asciiTheme="minorHAnsi" w:eastAsiaTheme="minorEastAsia" w:hAnsiTheme="minorHAnsi" w:cstheme="minorBidi"/>
                <w:noProof/>
                <w:sz w:val="22"/>
                <w:szCs w:val="22"/>
              </w:rPr>
              <w:tab/>
            </w:r>
            <w:r w:rsidR="00A50307" w:rsidRPr="00807DB2">
              <w:rPr>
                <w:rStyle w:val="Hyperlink"/>
                <w:noProof/>
              </w:rPr>
              <w:t>Taken en bevoegdheden</w:t>
            </w:r>
            <w:r w:rsidR="00A50307">
              <w:rPr>
                <w:noProof/>
                <w:webHidden/>
              </w:rPr>
              <w:tab/>
            </w:r>
            <w:r w:rsidR="00A50307">
              <w:rPr>
                <w:noProof/>
                <w:webHidden/>
              </w:rPr>
              <w:fldChar w:fldCharType="begin"/>
            </w:r>
            <w:r w:rsidR="00A50307">
              <w:rPr>
                <w:noProof/>
                <w:webHidden/>
              </w:rPr>
              <w:instrText xml:space="preserve"> PAGEREF _Toc489697206 \h </w:instrText>
            </w:r>
            <w:r w:rsidR="00A50307">
              <w:rPr>
                <w:noProof/>
                <w:webHidden/>
              </w:rPr>
            </w:r>
            <w:r w:rsidR="00A50307">
              <w:rPr>
                <w:noProof/>
                <w:webHidden/>
              </w:rPr>
              <w:fldChar w:fldCharType="separate"/>
            </w:r>
            <w:r w:rsidR="00A50307">
              <w:rPr>
                <w:noProof/>
                <w:webHidden/>
              </w:rPr>
              <w:t>7</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07" w:history="1">
            <w:r w:rsidR="00A50307" w:rsidRPr="00807DB2">
              <w:rPr>
                <w:rStyle w:val="Hyperlink"/>
                <w:noProof/>
              </w:rPr>
              <w:t>2.12.</w:t>
            </w:r>
            <w:r w:rsidR="00A50307">
              <w:rPr>
                <w:rFonts w:asciiTheme="minorHAnsi" w:eastAsiaTheme="minorEastAsia" w:hAnsiTheme="minorHAnsi" w:cstheme="minorBidi"/>
                <w:noProof/>
                <w:sz w:val="22"/>
                <w:szCs w:val="22"/>
              </w:rPr>
              <w:tab/>
            </w:r>
            <w:r w:rsidR="00A50307" w:rsidRPr="00807DB2">
              <w:rPr>
                <w:rStyle w:val="Hyperlink"/>
                <w:noProof/>
              </w:rPr>
              <w:t>Organen van bijstand</w:t>
            </w:r>
            <w:r w:rsidR="00A50307">
              <w:rPr>
                <w:noProof/>
                <w:webHidden/>
              </w:rPr>
              <w:tab/>
            </w:r>
            <w:r w:rsidR="00A50307">
              <w:rPr>
                <w:noProof/>
                <w:webHidden/>
              </w:rPr>
              <w:fldChar w:fldCharType="begin"/>
            </w:r>
            <w:r w:rsidR="00A50307">
              <w:rPr>
                <w:noProof/>
                <w:webHidden/>
              </w:rPr>
              <w:instrText xml:space="preserve"> PAGEREF _Toc489697207 \h </w:instrText>
            </w:r>
            <w:r w:rsidR="00A50307">
              <w:rPr>
                <w:noProof/>
                <w:webHidden/>
              </w:rPr>
            </w:r>
            <w:r w:rsidR="00A50307">
              <w:rPr>
                <w:noProof/>
                <w:webHidden/>
              </w:rPr>
              <w:fldChar w:fldCharType="separate"/>
            </w:r>
            <w:r w:rsidR="00A50307">
              <w:rPr>
                <w:noProof/>
                <w:webHidden/>
              </w:rPr>
              <w:t>7</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08" w:history="1">
            <w:r w:rsidR="00A50307" w:rsidRPr="00807DB2">
              <w:rPr>
                <w:rStyle w:val="Hyperlink"/>
                <w:noProof/>
              </w:rPr>
              <w:t>2.13.</w:t>
            </w:r>
            <w:r w:rsidR="00A50307">
              <w:rPr>
                <w:rFonts w:asciiTheme="minorHAnsi" w:eastAsiaTheme="minorEastAsia" w:hAnsiTheme="minorHAnsi" w:cstheme="minorBidi"/>
                <w:noProof/>
                <w:sz w:val="22"/>
                <w:szCs w:val="22"/>
              </w:rPr>
              <w:tab/>
            </w:r>
            <w:r w:rsidR="00A50307" w:rsidRPr="00807DB2">
              <w:rPr>
                <w:rStyle w:val="Hyperlink"/>
                <w:noProof/>
              </w:rPr>
              <w:t>Werkwijze organen van bijstand</w:t>
            </w:r>
            <w:r w:rsidR="00A50307">
              <w:rPr>
                <w:noProof/>
                <w:webHidden/>
              </w:rPr>
              <w:tab/>
            </w:r>
            <w:r w:rsidR="00A50307">
              <w:rPr>
                <w:noProof/>
                <w:webHidden/>
              </w:rPr>
              <w:fldChar w:fldCharType="begin"/>
            </w:r>
            <w:r w:rsidR="00A50307">
              <w:rPr>
                <w:noProof/>
                <w:webHidden/>
              </w:rPr>
              <w:instrText xml:space="preserve"> PAGEREF _Toc489697208 \h </w:instrText>
            </w:r>
            <w:r w:rsidR="00A50307">
              <w:rPr>
                <w:noProof/>
                <w:webHidden/>
              </w:rPr>
            </w:r>
            <w:r w:rsidR="00A50307">
              <w:rPr>
                <w:noProof/>
                <w:webHidden/>
              </w:rPr>
              <w:fldChar w:fldCharType="separate"/>
            </w:r>
            <w:r w:rsidR="00A50307">
              <w:rPr>
                <w:noProof/>
                <w:webHidden/>
              </w:rPr>
              <w:t>7</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09" w:history="1">
            <w:r w:rsidR="00A50307" w:rsidRPr="00807DB2">
              <w:rPr>
                <w:rStyle w:val="Hyperlink"/>
                <w:noProof/>
              </w:rPr>
              <w:t>2.14.</w:t>
            </w:r>
            <w:r w:rsidR="00A50307">
              <w:rPr>
                <w:rFonts w:asciiTheme="minorHAnsi" w:eastAsiaTheme="minorEastAsia" w:hAnsiTheme="minorHAnsi" w:cstheme="minorBidi"/>
                <w:noProof/>
                <w:sz w:val="22"/>
                <w:szCs w:val="22"/>
              </w:rPr>
              <w:tab/>
            </w:r>
            <w:r w:rsidR="00A50307" w:rsidRPr="00807DB2">
              <w:rPr>
                <w:rStyle w:val="Hyperlink"/>
                <w:noProof/>
              </w:rPr>
              <w:t>Beleidsplan</w:t>
            </w:r>
            <w:r w:rsidR="00A50307">
              <w:rPr>
                <w:noProof/>
                <w:webHidden/>
              </w:rPr>
              <w:tab/>
            </w:r>
            <w:r w:rsidR="00A50307">
              <w:rPr>
                <w:noProof/>
                <w:webHidden/>
              </w:rPr>
              <w:fldChar w:fldCharType="begin"/>
            </w:r>
            <w:r w:rsidR="00A50307">
              <w:rPr>
                <w:noProof/>
                <w:webHidden/>
              </w:rPr>
              <w:instrText xml:space="preserve"> PAGEREF _Toc489697209 \h </w:instrText>
            </w:r>
            <w:r w:rsidR="00A50307">
              <w:rPr>
                <w:noProof/>
                <w:webHidden/>
              </w:rPr>
            </w:r>
            <w:r w:rsidR="00A50307">
              <w:rPr>
                <w:noProof/>
                <w:webHidden/>
              </w:rPr>
              <w:fldChar w:fldCharType="separate"/>
            </w:r>
            <w:r w:rsidR="00A50307">
              <w:rPr>
                <w:noProof/>
                <w:webHidden/>
              </w:rPr>
              <w:t>7</w:t>
            </w:r>
            <w:r w:rsidR="00A50307">
              <w:rPr>
                <w:noProof/>
                <w:webHidden/>
              </w:rPr>
              <w:fldChar w:fldCharType="end"/>
            </w:r>
          </w:hyperlink>
        </w:p>
        <w:p w:rsidR="00A50307" w:rsidRDefault="005E30A1">
          <w:pPr>
            <w:pStyle w:val="Inhopg1"/>
            <w:tabs>
              <w:tab w:val="left" w:pos="440"/>
              <w:tab w:val="right" w:leader="dot" w:pos="9062"/>
            </w:tabs>
            <w:rPr>
              <w:rFonts w:asciiTheme="minorHAnsi" w:eastAsiaTheme="minorEastAsia" w:hAnsiTheme="minorHAnsi" w:cstheme="minorBidi"/>
              <w:noProof/>
              <w:sz w:val="22"/>
              <w:szCs w:val="22"/>
            </w:rPr>
          </w:pPr>
          <w:hyperlink w:anchor="_Toc489697210" w:history="1">
            <w:r w:rsidR="00A50307" w:rsidRPr="00807DB2">
              <w:rPr>
                <w:rStyle w:val="Hyperlink"/>
                <w:noProof/>
              </w:rPr>
              <w:t>3.</w:t>
            </w:r>
            <w:r w:rsidR="00A50307">
              <w:rPr>
                <w:rFonts w:asciiTheme="minorHAnsi" w:eastAsiaTheme="minorEastAsia" w:hAnsiTheme="minorHAnsi" w:cstheme="minorBidi"/>
                <w:noProof/>
                <w:sz w:val="22"/>
                <w:szCs w:val="22"/>
              </w:rPr>
              <w:tab/>
            </w:r>
            <w:r w:rsidR="00A50307" w:rsidRPr="00807DB2">
              <w:rPr>
                <w:rStyle w:val="Hyperlink"/>
                <w:noProof/>
              </w:rPr>
              <w:t>Besluitvorming</w:t>
            </w:r>
            <w:r w:rsidR="00A50307">
              <w:rPr>
                <w:noProof/>
                <w:webHidden/>
              </w:rPr>
              <w:tab/>
            </w:r>
            <w:r w:rsidR="00A50307">
              <w:rPr>
                <w:noProof/>
                <w:webHidden/>
              </w:rPr>
              <w:fldChar w:fldCharType="begin"/>
            </w:r>
            <w:r w:rsidR="00A50307">
              <w:rPr>
                <w:noProof/>
                <w:webHidden/>
              </w:rPr>
              <w:instrText xml:space="preserve"> PAGEREF _Toc489697210 \h </w:instrText>
            </w:r>
            <w:r w:rsidR="00A50307">
              <w:rPr>
                <w:noProof/>
                <w:webHidden/>
              </w:rPr>
            </w:r>
            <w:r w:rsidR="00A50307">
              <w:rPr>
                <w:noProof/>
                <w:webHidden/>
              </w:rPr>
              <w:fldChar w:fldCharType="separate"/>
            </w:r>
            <w:r w:rsidR="00A50307">
              <w:rPr>
                <w:noProof/>
                <w:webHidden/>
              </w:rPr>
              <w:t>8</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11" w:history="1">
            <w:r w:rsidR="00A50307" w:rsidRPr="00807DB2">
              <w:rPr>
                <w:rStyle w:val="Hyperlink"/>
                <w:noProof/>
              </w:rPr>
              <w:t>3.1.</w:t>
            </w:r>
            <w:r w:rsidR="00A50307">
              <w:rPr>
                <w:rFonts w:asciiTheme="minorHAnsi" w:eastAsiaTheme="minorEastAsia" w:hAnsiTheme="minorHAnsi" w:cstheme="minorBidi"/>
                <w:noProof/>
                <w:sz w:val="22"/>
                <w:szCs w:val="22"/>
              </w:rPr>
              <w:tab/>
            </w:r>
            <w:r w:rsidR="00A50307" w:rsidRPr="00807DB2">
              <w:rPr>
                <w:rStyle w:val="Hyperlink"/>
                <w:noProof/>
              </w:rPr>
              <w:t>Besluitvorming in kerkelijke lichamen; meerderheid van stemmen</w:t>
            </w:r>
            <w:r w:rsidR="00A50307">
              <w:rPr>
                <w:noProof/>
                <w:webHidden/>
              </w:rPr>
              <w:tab/>
            </w:r>
            <w:r w:rsidR="00A50307">
              <w:rPr>
                <w:noProof/>
                <w:webHidden/>
              </w:rPr>
              <w:fldChar w:fldCharType="begin"/>
            </w:r>
            <w:r w:rsidR="00A50307">
              <w:rPr>
                <w:noProof/>
                <w:webHidden/>
              </w:rPr>
              <w:instrText xml:space="preserve"> PAGEREF _Toc489697211 \h </w:instrText>
            </w:r>
            <w:r w:rsidR="00A50307">
              <w:rPr>
                <w:noProof/>
                <w:webHidden/>
              </w:rPr>
            </w:r>
            <w:r w:rsidR="00A50307">
              <w:rPr>
                <w:noProof/>
                <w:webHidden/>
              </w:rPr>
              <w:fldChar w:fldCharType="separate"/>
            </w:r>
            <w:r w:rsidR="00A50307">
              <w:rPr>
                <w:noProof/>
                <w:webHidden/>
              </w:rPr>
              <w:t>8</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12" w:history="1">
            <w:r w:rsidR="00A50307" w:rsidRPr="00807DB2">
              <w:rPr>
                <w:rStyle w:val="Hyperlink"/>
                <w:noProof/>
              </w:rPr>
              <w:t>3.2.</w:t>
            </w:r>
            <w:r w:rsidR="00A50307">
              <w:rPr>
                <w:rFonts w:asciiTheme="minorHAnsi" w:eastAsiaTheme="minorEastAsia" w:hAnsiTheme="minorHAnsi" w:cstheme="minorBidi"/>
                <w:noProof/>
                <w:sz w:val="22"/>
                <w:szCs w:val="22"/>
              </w:rPr>
              <w:tab/>
            </w:r>
            <w:r w:rsidR="00A50307" w:rsidRPr="00807DB2">
              <w:rPr>
                <w:rStyle w:val="Hyperlink"/>
                <w:noProof/>
              </w:rPr>
              <w:t>Stemming over zaken</w:t>
            </w:r>
            <w:r w:rsidR="00A50307">
              <w:rPr>
                <w:noProof/>
                <w:webHidden/>
              </w:rPr>
              <w:tab/>
            </w:r>
            <w:r w:rsidR="00A50307">
              <w:rPr>
                <w:noProof/>
                <w:webHidden/>
              </w:rPr>
              <w:fldChar w:fldCharType="begin"/>
            </w:r>
            <w:r w:rsidR="00A50307">
              <w:rPr>
                <w:noProof/>
                <w:webHidden/>
              </w:rPr>
              <w:instrText xml:space="preserve"> PAGEREF _Toc489697212 \h </w:instrText>
            </w:r>
            <w:r w:rsidR="00A50307">
              <w:rPr>
                <w:noProof/>
                <w:webHidden/>
              </w:rPr>
            </w:r>
            <w:r w:rsidR="00A50307">
              <w:rPr>
                <w:noProof/>
                <w:webHidden/>
              </w:rPr>
              <w:fldChar w:fldCharType="separate"/>
            </w:r>
            <w:r w:rsidR="00A50307">
              <w:rPr>
                <w:noProof/>
                <w:webHidden/>
              </w:rPr>
              <w:t>8</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13" w:history="1">
            <w:r w:rsidR="00A50307" w:rsidRPr="00807DB2">
              <w:rPr>
                <w:rStyle w:val="Hyperlink"/>
                <w:noProof/>
              </w:rPr>
              <w:t>3.3.</w:t>
            </w:r>
            <w:r w:rsidR="00A50307">
              <w:rPr>
                <w:rFonts w:asciiTheme="minorHAnsi" w:eastAsiaTheme="minorEastAsia" w:hAnsiTheme="minorHAnsi" w:cstheme="minorBidi"/>
                <w:noProof/>
                <w:sz w:val="22"/>
                <w:szCs w:val="22"/>
              </w:rPr>
              <w:tab/>
            </w:r>
            <w:r w:rsidR="00A50307" w:rsidRPr="00807DB2">
              <w:rPr>
                <w:rStyle w:val="Hyperlink"/>
                <w:noProof/>
              </w:rPr>
              <w:t>Stemming over personen</w:t>
            </w:r>
            <w:r w:rsidR="00A50307">
              <w:rPr>
                <w:noProof/>
                <w:webHidden/>
              </w:rPr>
              <w:tab/>
            </w:r>
            <w:r w:rsidR="00A50307">
              <w:rPr>
                <w:noProof/>
                <w:webHidden/>
              </w:rPr>
              <w:fldChar w:fldCharType="begin"/>
            </w:r>
            <w:r w:rsidR="00A50307">
              <w:rPr>
                <w:noProof/>
                <w:webHidden/>
              </w:rPr>
              <w:instrText xml:space="preserve"> PAGEREF _Toc489697213 \h </w:instrText>
            </w:r>
            <w:r w:rsidR="00A50307">
              <w:rPr>
                <w:noProof/>
                <w:webHidden/>
              </w:rPr>
            </w:r>
            <w:r w:rsidR="00A50307">
              <w:rPr>
                <w:noProof/>
                <w:webHidden/>
              </w:rPr>
              <w:fldChar w:fldCharType="separate"/>
            </w:r>
            <w:r w:rsidR="00A50307">
              <w:rPr>
                <w:noProof/>
                <w:webHidden/>
              </w:rPr>
              <w:t>8</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14" w:history="1">
            <w:r w:rsidR="00A50307" w:rsidRPr="00807DB2">
              <w:rPr>
                <w:rStyle w:val="Hyperlink"/>
                <w:noProof/>
              </w:rPr>
              <w:t>3.4.</w:t>
            </w:r>
            <w:r w:rsidR="00A50307">
              <w:rPr>
                <w:rFonts w:asciiTheme="minorHAnsi" w:eastAsiaTheme="minorEastAsia" w:hAnsiTheme="minorHAnsi" w:cstheme="minorBidi"/>
                <w:noProof/>
                <w:sz w:val="22"/>
                <w:szCs w:val="22"/>
              </w:rPr>
              <w:tab/>
            </w:r>
            <w:r w:rsidR="00A50307" w:rsidRPr="00807DB2">
              <w:rPr>
                <w:rStyle w:val="Hyperlink"/>
                <w:noProof/>
              </w:rPr>
              <w:t>Quorum</w:t>
            </w:r>
            <w:r w:rsidR="00A50307">
              <w:rPr>
                <w:noProof/>
                <w:webHidden/>
              </w:rPr>
              <w:tab/>
            </w:r>
            <w:r w:rsidR="00A50307">
              <w:rPr>
                <w:noProof/>
                <w:webHidden/>
              </w:rPr>
              <w:fldChar w:fldCharType="begin"/>
            </w:r>
            <w:r w:rsidR="00A50307">
              <w:rPr>
                <w:noProof/>
                <w:webHidden/>
              </w:rPr>
              <w:instrText xml:space="preserve"> PAGEREF _Toc489697214 \h </w:instrText>
            </w:r>
            <w:r w:rsidR="00A50307">
              <w:rPr>
                <w:noProof/>
                <w:webHidden/>
              </w:rPr>
            </w:r>
            <w:r w:rsidR="00A50307">
              <w:rPr>
                <w:noProof/>
                <w:webHidden/>
              </w:rPr>
              <w:fldChar w:fldCharType="separate"/>
            </w:r>
            <w:r w:rsidR="00A50307">
              <w:rPr>
                <w:noProof/>
                <w:webHidden/>
              </w:rPr>
              <w:t>8</w:t>
            </w:r>
            <w:r w:rsidR="00A50307">
              <w:rPr>
                <w:noProof/>
                <w:webHidden/>
              </w:rPr>
              <w:fldChar w:fldCharType="end"/>
            </w:r>
          </w:hyperlink>
        </w:p>
        <w:p w:rsidR="00A50307" w:rsidRDefault="005E30A1">
          <w:pPr>
            <w:pStyle w:val="Inhopg1"/>
            <w:tabs>
              <w:tab w:val="left" w:pos="440"/>
              <w:tab w:val="right" w:leader="dot" w:pos="9062"/>
            </w:tabs>
            <w:rPr>
              <w:rFonts w:asciiTheme="minorHAnsi" w:eastAsiaTheme="minorEastAsia" w:hAnsiTheme="minorHAnsi" w:cstheme="minorBidi"/>
              <w:noProof/>
              <w:sz w:val="22"/>
              <w:szCs w:val="22"/>
            </w:rPr>
          </w:pPr>
          <w:hyperlink w:anchor="_Toc489697215" w:history="1">
            <w:r w:rsidR="00A50307" w:rsidRPr="00807DB2">
              <w:rPr>
                <w:rStyle w:val="Hyperlink"/>
                <w:noProof/>
              </w:rPr>
              <w:t>4.</w:t>
            </w:r>
            <w:r w:rsidR="00A50307">
              <w:rPr>
                <w:rFonts w:asciiTheme="minorHAnsi" w:eastAsiaTheme="minorEastAsia" w:hAnsiTheme="minorHAnsi" w:cstheme="minorBidi"/>
                <w:noProof/>
                <w:sz w:val="22"/>
                <w:szCs w:val="22"/>
              </w:rPr>
              <w:tab/>
            </w:r>
            <w:r w:rsidR="00A50307" w:rsidRPr="00807DB2">
              <w:rPr>
                <w:rStyle w:val="Hyperlink"/>
                <w:noProof/>
              </w:rPr>
              <w:t>De vermogensrechtelijke aangelegenheden</w:t>
            </w:r>
            <w:r w:rsidR="00A50307">
              <w:rPr>
                <w:noProof/>
                <w:webHidden/>
              </w:rPr>
              <w:tab/>
            </w:r>
            <w:r w:rsidR="00A50307">
              <w:rPr>
                <w:noProof/>
                <w:webHidden/>
              </w:rPr>
              <w:fldChar w:fldCharType="begin"/>
            </w:r>
            <w:r w:rsidR="00A50307">
              <w:rPr>
                <w:noProof/>
                <w:webHidden/>
              </w:rPr>
              <w:instrText xml:space="preserve"> PAGEREF _Toc489697215 \h </w:instrText>
            </w:r>
            <w:r w:rsidR="00A50307">
              <w:rPr>
                <w:noProof/>
                <w:webHidden/>
              </w:rPr>
            </w:r>
            <w:r w:rsidR="00A50307">
              <w:rPr>
                <w:noProof/>
                <w:webHidden/>
              </w:rPr>
              <w:fldChar w:fldCharType="separate"/>
            </w:r>
            <w:r w:rsidR="00A50307">
              <w:rPr>
                <w:noProof/>
                <w:webHidden/>
              </w:rPr>
              <w:t>9</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16" w:history="1">
            <w:r w:rsidR="00A50307" w:rsidRPr="00807DB2">
              <w:rPr>
                <w:rStyle w:val="Hyperlink"/>
                <w:noProof/>
              </w:rPr>
              <w:t>4.1.</w:t>
            </w:r>
            <w:r w:rsidR="00A50307">
              <w:rPr>
                <w:rFonts w:asciiTheme="minorHAnsi" w:eastAsiaTheme="minorEastAsia" w:hAnsiTheme="minorHAnsi" w:cstheme="minorBidi"/>
                <w:noProof/>
                <w:sz w:val="22"/>
                <w:szCs w:val="22"/>
              </w:rPr>
              <w:tab/>
            </w:r>
            <w:r w:rsidR="00A50307" w:rsidRPr="00807DB2">
              <w:rPr>
                <w:rStyle w:val="Hyperlink"/>
                <w:noProof/>
              </w:rPr>
              <w:t>De vermogensrechtelijke aangelegenheden – kerkrentmeesterlijk</w:t>
            </w:r>
            <w:r w:rsidR="00A50307">
              <w:rPr>
                <w:noProof/>
                <w:webHidden/>
              </w:rPr>
              <w:tab/>
            </w:r>
            <w:r w:rsidR="00A50307">
              <w:rPr>
                <w:noProof/>
                <w:webHidden/>
              </w:rPr>
              <w:fldChar w:fldCharType="begin"/>
            </w:r>
            <w:r w:rsidR="00A50307">
              <w:rPr>
                <w:noProof/>
                <w:webHidden/>
              </w:rPr>
              <w:instrText xml:space="preserve"> PAGEREF _Toc489697216 \h </w:instrText>
            </w:r>
            <w:r w:rsidR="00A50307">
              <w:rPr>
                <w:noProof/>
                <w:webHidden/>
              </w:rPr>
            </w:r>
            <w:r w:rsidR="00A50307">
              <w:rPr>
                <w:noProof/>
                <w:webHidden/>
              </w:rPr>
              <w:fldChar w:fldCharType="separate"/>
            </w:r>
            <w:r w:rsidR="00A50307">
              <w:rPr>
                <w:noProof/>
                <w:webHidden/>
              </w:rPr>
              <w:t>9</w:t>
            </w:r>
            <w:r w:rsidR="00A50307">
              <w:rPr>
                <w:noProof/>
                <w:webHidden/>
              </w:rPr>
              <w:fldChar w:fldCharType="end"/>
            </w:r>
          </w:hyperlink>
        </w:p>
        <w:p w:rsidR="00A50307" w:rsidRDefault="005E30A1">
          <w:pPr>
            <w:pStyle w:val="Inhopg1"/>
            <w:tabs>
              <w:tab w:val="right" w:leader="dot" w:pos="9062"/>
            </w:tabs>
            <w:rPr>
              <w:rFonts w:asciiTheme="minorHAnsi" w:eastAsiaTheme="minorEastAsia" w:hAnsiTheme="minorHAnsi" w:cstheme="minorBidi"/>
              <w:noProof/>
              <w:sz w:val="22"/>
              <w:szCs w:val="22"/>
            </w:rPr>
          </w:pPr>
          <w:hyperlink w:anchor="_Toc489697217" w:history="1">
            <w:r w:rsidR="00A50307" w:rsidRPr="00807DB2">
              <w:rPr>
                <w:rStyle w:val="Hyperlink"/>
                <w:noProof/>
              </w:rPr>
              <w:t>4.1.2. Administratie</w:t>
            </w:r>
            <w:r w:rsidR="00A50307">
              <w:rPr>
                <w:noProof/>
                <w:webHidden/>
              </w:rPr>
              <w:tab/>
            </w:r>
            <w:r w:rsidR="00A50307">
              <w:rPr>
                <w:noProof/>
                <w:webHidden/>
              </w:rPr>
              <w:fldChar w:fldCharType="begin"/>
            </w:r>
            <w:r w:rsidR="00A50307">
              <w:rPr>
                <w:noProof/>
                <w:webHidden/>
              </w:rPr>
              <w:instrText xml:space="preserve"> PAGEREF _Toc489697217 \h </w:instrText>
            </w:r>
            <w:r w:rsidR="00A50307">
              <w:rPr>
                <w:noProof/>
                <w:webHidden/>
              </w:rPr>
            </w:r>
            <w:r w:rsidR="00A50307">
              <w:rPr>
                <w:noProof/>
                <w:webHidden/>
              </w:rPr>
              <w:fldChar w:fldCharType="separate"/>
            </w:r>
            <w:r w:rsidR="00A50307">
              <w:rPr>
                <w:noProof/>
                <w:webHidden/>
              </w:rPr>
              <w:t>9</w:t>
            </w:r>
            <w:r w:rsidR="00A50307">
              <w:rPr>
                <w:noProof/>
                <w:webHidden/>
              </w:rPr>
              <w:fldChar w:fldCharType="end"/>
            </w:r>
          </w:hyperlink>
        </w:p>
        <w:p w:rsidR="00A50307" w:rsidRDefault="005E30A1">
          <w:pPr>
            <w:pStyle w:val="Inhopg1"/>
            <w:tabs>
              <w:tab w:val="right" w:leader="dot" w:pos="9062"/>
            </w:tabs>
            <w:rPr>
              <w:rFonts w:asciiTheme="minorHAnsi" w:eastAsiaTheme="minorEastAsia" w:hAnsiTheme="minorHAnsi" w:cstheme="minorBidi"/>
              <w:noProof/>
              <w:sz w:val="22"/>
              <w:szCs w:val="22"/>
            </w:rPr>
          </w:pPr>
          <w:hyperlink w:anchor="_Toc489697218" w:history="1">
            <w:r w:rsidR="00A50307" w:rsidRPr="00807DB2">
              <w:rPr>
                <w:rStyle w:val="Hyperlink"/>
                <w:noProof/>
              </w:rPr>
              <w:t>4.1.3. Betalingen</w:t>
            </w:r>
            <w:r w:rsidR="00A50307">
              <w:rPr>
                <w:noProof/>
                <w:webHidden/>
              </w:rPr>
              <w:tab/>
            </w:r>
            <w:r w:rsidR="00A50307">
              <w:rPr>
                <w:noProof/>
                <w:webHidden/>
              </w:rPr>
              <w:fldChar w:fldCharType="begin"/>
            </w:r>
            <w:r w:rsidR="00A50307">
              <w:rPr>
                <w:noProof/>
                <w:webHidden/>
              </w:rPr>
              <w:instrText xml:space="preserve"> PAGEREF _Toc489697218 \h </w:instrText>
            </w:r>
            <w:r w:rsidR="00A50307">
              <w:rPr>
                <w:noProof/>
                <w:webHidden/>
              </w:rPr>
            </w:r>
            <w:r w:rsidR="00A50307">
              <w:rPr>
                <w:noProof/>
                <w:webHidden/>
              </w:rPr>
              <w:fldChar w:fldCharType="separate"/>
            </w:r>
            <w:r w:rsidR="00A50307">
              <w:rPr>
                <w:noProof/>
                <w:webHidden/>
              </w:rPr>
              <w:t>9</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19" w:history="1">
            <w:r w:rsidR="00A50307" w:rsidRPr="00807DB2">
              <w:rPr>
                <w:rStyle w:val="Hyperlink"/>
                <w:noProof/>
              </w:rPr>
              <w:t>4.1.4.</w:t>
            </w:r>
            <w:r w:rsidR="00A50307">
              <w:rPr>
                <w:rFonts w:asciiTheme="minorHAnsi" w:eastAsiaTheme="minorEastAsia" w:hAnsiTheme="minorHAnsi" w:cstheme="minorBidi"/>
                <w:noProof/>
                <w:sz w:val="22"/>
                <w:szCs w:val="22"/>
              </w:rPr>
              <w:tab/>
            </w:r>
            <w:r w:rsidR="00A50307" w:rsidRPr="00807DB2">
              <w:rPr>
                <w:rStyle w:val="Hyperlink"/>
                <w:noProof/>
              </w:rPr>
              <w:t xml:space="preserve"> Benoeming voorzitter en secretaris</w:t>
            </w:r>
            <w:r w:rsidR="00A50307">
              <w:rPr>
                <w:noProof/>
                <w:webHidden/>
              </w:rPr>
              <w:tab/>
            </w:r>
            <w:r w:rsidR="00A50307">
              <w:rPr>
                <w:noProof/>
                <w:webHidden/>
              </w:rPr>
              <w:fldChar w:fldCharType="begin"/>
            </w:r>
            <w:r w:rsidR="00A50307">
              <w:rPr>
                <w:noProof/>
                <w:webHidden/>
              </w:rPr>
              <w:instrText xml:space="preserve"> PAGEREF _Toc489697219 \h </w:instrText>
            </w:r>
            <w:r w:rsidR="00A50307">
              <w:rPr>
                <w:noProof/>
                <w:webHidden/>
              </w:rPr>
            </w:r>
            <w:r w:rsidR="00A50307">
              <w:rPr>
                <w:noProof/>
                <w:webHidden/>
              </w:rPr>
              <w:fldChar w:fldCharType="separate"/>
            </w:r>
            <w:r w:rsidR="00A50307">
              <w:rPr>
                <w:noProof/>
                <w:webHidden/>
              </w:rPr>
              <w:t>9</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20" w:history="1">
            <w:r w:rsidR="00A50307" w:rsidRPr="00807DB2">
              <w:rPr>
                <w:rStyle w:val="Hyperlink"/>
                <w:noProof/>
              </w:rPr>
              <w:t>4.1.5.</w:t>
            </w:r>
            <w:r w:rsidR="00A50307">
              <w:rPr>
                <w:rFonts w:asciiTheme="minorHAnsi" w:eastAsiaTheme="minorEastAsia" w:hAnsiTheme="minorHAnsi" w:cstheme="minorBidi"/>
                <w:noProof/>
                <w:sz w:val="22"/>
                <w:szCs w:val="22"/>
              </w:rPr>
              <w:tab/>
            </w:r>
            <w:r w:rsidR="00A50307" w:rsidRPr="00807DB2">
              <w:rPr>
                <w:rStyle w:val="Hyperlink"/>
                <w:noProof/>
              </w:rPr>
              <w:t xml:space="preserve"> Vergaderingen</w:t>
            </w:r>
            <w:r w:rsidR="00A50307">
              <w:rPr>
                <w:noProof/>
                <w:webHidden/>
              </w:rPr>
              <w:tab/>
            </w:r>
            <w:r w:rsidR="00A50307">
              <w:rPr>
                <w:noProof/>
                <w:webHidden/>
              </w:rPr>
              <w:fldChar w:fldCharType="begin"/>
            </w:r>
            <w:r w:rsidR="00A50307">
              <w:rPr>
                <w:noProof/>
                <w:webHidden/>
              </w:rPr>
              <w:instrText xml:space="preserve"> PAGEREF _Toc489697220 \h </w:instrText>
            </w:r>
            <w:r w:rsidR="00A50307">
              <w:rPr>
                <w:noProof/>
                <w:webHidden/>
              </w:rPr>
            </w:r>
            <w:r w:rsidR="00A50307">
              <w:rPr>
                <w:noProof/>
                <w:webHidden/>
              </w:rPr>
              <w:fldChar w:fldCharType="separate"/>
            </w:r>
            <w:r w:rsidR="00A50307">
              <w:rPr>
                <w:noProof/>
                <w:webHidden/>
              </w:rPr>
              <w:t>9</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21" w:history="1">
            <w:r w:rsidR="00A50307" w:rsidRPr="00807DB2">
              <w:rPr>
                <w:rStyle w:val="Hyperlink"/>
                <w:noProof/>
              </w:rPr>
              <w:t>4.1.6.</w:t>
            </w:r>
            <w:r w:rsidR="00A50307">
              <w:rPr>
                <w:rFonts w:asciiTheme="minorHAnsi" w:eastAsiaTheme="minorEastAsia" w:hAnsiTheme="minorHAnsi" w:cstheme="minorBidi"/>
                <w:noProof/>
                <w:sz w:val="22"/>
                <w:szCs w:val="22"/>
              </w:rPr>
              <w:tab/>
            </w:r>
            <w:r w:rsidR="00A50307" w:rsidRPr="00807DB2">
              <w:rPr>
                <w:rStyle w:val="Hyperlink"/>
                <w:noProof/>
              </w:rPr>
              <w:t xml:space="preserve"> Commissie van bijstand en advies</w:t>
            </w:r>
            <w:r w:rsidR="00A50307">
              <w:rPr>
                <w:noProof/>
                <w:webHidden/>
              </w:rPr>
              <w:tab/>
            </w:r>
            <w:r w:rsidR="00A50307">
              <w:rPr>
                <w:noProof/>
                <w:webHidden/>
              </w:rPr>
              <w:fldChar w:fldCharType="begin"/>
            </w:r>
            <w:r w:rsidR="00A50307">
              <w:rPr>
                <w:noProof/>
                <w:webHidden/>
              </w:rPr>
              <w:instrText xml:space="preserve"> PAGEREF _Toc489697221 \h </w:instrText>
            </w:r>
            <w:r w:rsidR="00A50307">
              <w:rPr>
                <w:noProof/>
                <w:webHidden/>
              </w:rPr>
            </w:r>
            <w:r w:rsidR="00A50307">
              <w:rPr>
                <w:noProof/>
                <w:webHidden/>
              </w:rPr>
              <w:fldChar w:fldCharType="separate"/>
            </w:r>
            <w:r w:rsidR="00A50307">
              <w:rPr>
                <w:noProof/>
                <w:webHidden/>
              </w:rPr>
              <w:t>9</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22" w:history="1">
            <w:r w:rsidR="00A50307" w:rsidRPr="00807DB2">
              <w:rPr>
                <w:rStyle w:val="Hyperlink"/>
                <w:noProof/>
              </w:rPr>
              <w:t>4.2.</w:t>
            </w:r>
            <w:r w:rsidR="00A50307">
              <w:rPr>
                <w:rFonts w:asciiTheme="minorHAnsi" w:eastAsiaTheme="minorEastAsia" w:hAnsiTheme="minorHAnsi" w:cstheme="minorBidi"/>
                <w:noProof/>
                <w:sz w:val="22"/>
                <w:szCs w:val="22"/>
              </w:rPr>
              <w:tab/>
            </w:r>
            <w:r w:rsidR="00A50307" w:rsidRPr="00807DB2">
              <w:rPr>
                <w:rStyle w:val="Hyperlink"/>
                <w:noProof/>
              </w:rPr>
              <w:t>De vermogensrechtelijke aangelegenheden – diaconaal</w:t>
            </w:r>
            <w:r w:rsidR="00A50307">
              <w:rPr>
                <w:noProof/>
                <w:webHidden/>
              </w:rPr>
              <w:tab/>
            </w:r>
            <w:r w:rsidR="00A50307">
              <w:rPr>
                <w:noProof/>
                <w:webHidden/>
              </w:rPr>
              <w:fldChar w:fldCharType="begin"/>
            </w:r>
            <w:r w:rsidR="00A50307">
              <w:rPr>
                <w:noProof/>
                <w:webHidden/>
              </w:rPr>
              <w:instrText xml:space="preserve"> PAGEREF _Toc489697222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23" w:history="1">
            <w:r w:rsidR="00A50307" w:rsidRPr="00807DB2">
              <w:rPr>
                <w:rStyle w:val="Hyperlink"/>
                <w:noProof/>
              </w:rPr>
              <w:t>4.2.1.</w:t>
            </w:r>
            <w:r w:rsidR="00A50307">
              <w:rPr>
                <w:rFonts w:asciiTheme="minorHAnsi" w:eastAsiaTheme="minorEastAsia" w:hAnsiTheme="minorHAnsi" w:cstheme="minorBidi"/>
                <w:noProof/>
                <w:sz w:val="22"/>
                <w:szCs w:val="22"/>
              </w:rPr>
              <w:tab/>
            </w:r>
            <w:r w:rsidR="00A50307" w:rsidRPr="00807DB2">
              <w:rPr>
                <w:rStyle w:val="Hyperlink"/>
                <w:noProof/>
              </w:rPr>
              <w:t>College van diakenen</w:t>
            </w:r>
            <w:r w:rsidR="00A50307">
              <w:rPr>
                <w:noProof/>
                <w:webHidden/>
              </w:rPr>
              <w:tab/>
            </w:r>
            <w:r w:rsidR="00A50307">
              <w:rPr>
                <w:noProof/>
                <w:webHidden/>
              </w:rPr>
              <w:fldChar w:fldCharType="begin"/>
            </w:r>
            <w:r w:rsidR="00A50307">
              <w:rPr>
                <w:noProof/>
                <w:webHidden/>
              </w:rPr>
              <w:instrText xml:space="preserve"> PAGEREF _Toc489697223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24" w:history="1">
            <w:r w:rsidR="00A50307" w:rsidRPr="00807DB2">
              <w:rPr>
                <w:rStyle w:val="Hyperlink"/>
                <w:noProof/>
              </w:rPr>
              <w:t>4.2.2.</w:t>
            </w:r>
            <w:r w:rsidR="00A50307">
              <w:rPr>
                <w:rFonts w:asciiTheme="minorHAnsi" w:eastAsiaTheme="minorEastAsia" w:hAnsiTheme="minorHAnsi" w:cstheme="minorBidi"/>
                <w:noProof/>
                <w:sz w:val="22"/>
                <w:szCs w:val="22"/>
              </w:rPr>
              <w:tab/>
            </w:r>
            <w:r w:rsidR="00A50307" w:rsidRPr="00807DB2">
              <w:rPr>
                <w:rStyle w:val="Hyperlink"/>
                <w:noProof/>
              </w:rPr>
              <w:t xml:space="preserve"> Administratie</w:t>
            </w:r>
            <w:r w:rsidR="00A50307">
              <w:rPr>
                <w:noProof/>
                <w:webHidden/>
              </w:rPr>
              <w:tab/>
            </w:r>
            <w:r w:rsidR="00A50307">
              <w:rPr>
                <w:noProof/>
                <w:webHidden/>
              </w:rPr>
              <w:fldChar w:fldCharType="begin"/>
            </w:r>
            <w:r w:rsidR="00A50307">
              <w:rPr>
                <w:noProof/>
                <w:webHidden/>
              </w:rPr>
              <w:instrText xml:space="preserve"> PAGEREF _Toc489697224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25" w:history="1">
            <w:r w:rsidR="00A50307" w:rsidRPr="00807DB2">
              <w:rPr>
                <w:rStyle w:val="Hyperlink"/>
                <w:noProof/>
              </w:rPr>
              <w:t>4.2.3.</w:t>
            </w:r>
            <w:r w:rsidR="00A50307">
              <w:rPr>
                <w:rFonts w:asciiTheme="minorHAnsi" w:eastAsiaTheme="minorEastAsia" w:hAnsiTheme="minorHAnsi" w:cstheme="minorBidi"/>
                <w:noProof/>
                <w:sz w:val="22"/>
                <w:szCs w:val="22"/>
              </w:rPr>
              <w:tab/>
            </w:r>
            <w:r w:rsidR="00A50307" w:rsidRPr="00807DB2">
              <w:rPr>
                <w:rStyle w:val="Hyperlink"/>
                <w:noProof/>
              </w:rPr>
              <w:t xml:space="preserve"> Betalingen</w:t>
            </w:r>
            <w:r w:rsidR="00A50307">
              <w:rPr>
                <w:noProof/>
                <w:webHidden/>
              </w:rPr>
              <w:tab/>
            </w:r>
            <w:r w:rsidR="00A50307">
              <w:rPr>
                <w:noProof/>
                <w:webHidden/>
              </w:rPr>
              <w:fldChar w:fldCharType="begin"/>
            </w:r>
            <w:r w:rsidR="00A50307">
              <w:rPr>
                <w:noProof/>
                <w:webHidden/>
              </w:rPr>
              <w:instrText xml:space="preserve"> PAGEREF _Toc489697225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26" w:history="1">
            <w:r w:rsidR="00A50307" w:rsidRPr="00807DB2">
              <w:rPr>
                <w:rStyle w:val="Hyperlink"/>
                <w:noProof/>
              </w:rPr>
              <w:t>4.2.4.</w:t>
            </w:r>
            <w:r w:rsidR="00A50307">
              <w:rPr>
                <w:rFonts w:asciiTheme="minorHAnsi" w:eastAsiaTheme="minorEastAsia" w:hAnsiTheme="minorHAnsi" w:cstheme="minorBidi"/>
                <w:noProof/>
                <w:sz w:val="22"/>
                <w:szCs w:val="22"/>
              </w:rPr>
              <w:tab/>
            </w:r>
            <w:r w:rsidR="00A50307" w:rsidRPr="00807DB2">
              <w:rPr>
                <w:rStyle w:val="Hyperlink"/>
                <w:noProof/>
              </w:rPr>
              <w:t xml:space="preserve"> Benoeming voorzitter en secretaris</w:t>
            </w:r>
            <w:r w:rsidR="00A50307">
              <w:rPr>
                <w:noProof/>
                <w:webHidden/>
              </w:rPr>
              <w:tab/>
            </w:r>
            <w:r w:rsidR="00A50307">
              <w:rPr>
                <w:noProof/>
                <w:webHidden/>
              </w:rPr>
              <w:fldChar w:fldCharType="begin"/>
            </w:r>
            <w:r w:rsidR="00A50307">
              <w:rPr>
                <w:noProof/>
                <w:webHidden/>
              </w:rPr>
              <w:instrText xml:space="preserve"> PAGEREF _Toc489697226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27" w:history="1">
            <w:r w:rsidR="00A50307" w:rsidRPr="00807DB2">
              <w:rPr>
                <w:rStyle w:val="Hyperlink"/>
                <w:noProof/>
              </w:rPr>
              <w:t>4.2.5.</w:t>
            </w:r>
            <w:r w:rsidR="00A50307">
              <w:rPr>
                <w:rFonts w:asciiTheme="minorHAnsi" w:eastAsiaTheme="minorEastAsia" w:hAnsiTheme="minorHAnsi" w:cstheme="minorBidi"/>
                <w:noProof/>
                <w:sz w:val="22"/>
                <w:szCs w:val="22"/>
              </w:rPr>
              <w:tab/>
            </w:r>
            <w:r w:rsidR="00A50307" w:rsidRPr="00807DB2">
              <w:rPr>
                <w:rStyle w:val="Hyperlink"/>
                <w:noProof/>
              </w:rPr>
              <w:t xml:space="preserve"> Vergaderingen</w:t>
            </w:r>
            <w:r w:rsidR="00A50307">
              <w:rPr>
                <w:noProof/>
                <w:webHidden/>
              </w:rPr>
              <w:tab/>
            </w:r>
            <w:r w:rsidR="00A50307">
              <w:rPr>
                <w:noProof/>
                <w:webHidden/>
              </w:rPr>
              <w:fldChar w:fldCharType="begin"/>
            </w:r>
            <w:r w:rsidR="00A50307">
              <w:rPr>
                <w:noProof/>
                <w:webHidden/>
              </w:rPr>
              <w:instrText xml:space="preserve"> PAGEREF _Toc489697227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28" w:history="1">
            <w:r w:rsidR="00A50307" w:rsidRPr="00807DB2">
              <w:rPr>
                <w:rStyle w:val="Hyperlink"/>
                <w:noProof/>
              </w:rPr>
              <w:t>4.3.</w:t>
            </w:r>
            <w:r w:rsidR="00A50307">
              <w:rPr>
                <w:rFonts w:asciiTheme="minorHAnsi" w:eastAsiaTheme="minorEastAsia" w:hAnsiTheme="minorHAnsi" w:cstheme="minorBidi"/>
                <w:noProof/>
                <w:sz w:val="22"/>
                <w:szCs w:val="22"/>
              </w:rPr>
              <w:tab/>
            </w:r>
            <w:r w:rsidR="00A50307" w:rsidRPr="00807DB2">
              <w:rPr>
                <w:rStyle w:val="Hyperlink"/>
                <w:noProof/>
              </w:rPr>
              <w:t>De vermogensrechtelijk aangelegenheden – algemeen</w:t>
            </w:r>
            <w:r w:rsidR="00A50307">
              <w:rPr>
                <w:noProof/>
                <w:webHidden/>
              </w:rPr>
              <w:tab/>
            </w:r>
            <w:r w:rsidR="00A50307">
              <w:rPr>
                <w:noProof/>
                <w:webHidden/>
              </w:rPr>
              <w:fldChar w:fldCharType="begin"/>
            </w:r>
            <w:r w:rsidR="00A50307">
              <w:rPr>
                <w:noProof/>
                <w:webHidden/>
              </w:rPr>
              <w:instrText xml:space="preserve"> PAGEREF _Toc489697228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29" w:history="1">
            <w:r w:rsidR="00A50307" w:rsidRPr="00807DB2">
              <w:rPr>
                <w:rStyle w:val="Hyperlink"/>
                <w:noProof/>
              </w:rPr>
              <w:t>4.3.1.</w:t>
            </w:r>
            <w:r w:rsidR="00A50307">
              <w:rPr>
                <w:rFonts w:asciiTheme="minorHAnsi" w:eastAsiaTheme="minorEastAsia" w:hAnsiTheme="minorHAnsi" w:cstheme="minorBidi"/>
                <w:noProof/>
                <w:sz w:val="22"/>
                <w:szCs w:val="22"/>
              </w:rPr>
              <w:tab/>
            </w:r>
            <w:r w:rsidR="00A50307" w:rsidRPr="00807DB2">
              <w:rPr>
                <w:rStyle w:val="Hyperlink"/>
                <w:noProof/>
              </w:rPr>
              <w:t xml:space="preserve"> Wensen wijkkerkenraden</w:t>
            </w:r>
            <w:r w:rsidR="00A50307">
              <w:rPr>
                <w:noProof/>
                <w:webHidden/>
              </w:rPr>
              <w:tab/>
            </w:r>
            <w:r w:rsidR="00A50307">
              <w:rPr>
                <w:noProof/>
                <w:webHidden/>
              </w:rPr>
              <w:fldChar w:fldCharType="begin"/>
            </w:r>
            <w:r w:rsidR="00A50307">
              <w:rPr>
                <w:noProof/>
                <w:webHidden/>
              </w:rPr>
              <w:instrText xml:space="preserve"> PAGEREF _Toc489697229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30" w:history="1">
            <w:r w:rsidR="00A50307" w:rsidRPr="00807DB2">
              <w:rPr>
                <w:rStyle w:val="Hyperlink"/>
                <w:noProof/>
              </w:rPr>
              <w:t>4.3.2.</w:t>
            </w:r>
            <w:r w:rsidR="00A50307">
              <w:rPr>
                <w:rFonts w:asciiTheme="minorHAnsi" w:eastAsiaTheme="minorEastAsia" w:hAnsiTheme="minorHAnsi" w:cstheme="minorBidi"/>
                <w:noProof/>
                <w:sz w:val="22"/>
                <w:szCs w:val="22"/>
              </w:rPr>
              <w:tab/>
            </w:r>
            <w:r w:rsidR="00A50307" w:rsidRPr="00807DB2">
              <w:rPr>
                <w:rStyle w:val="Hyperlink"/>
                <w:noProof/>
              </w:rPr>
              <w:t xml:space="preserve"> Begroting en jaarrekening</w:t>
            </w:r>
            <w:r w:rsidR="00A50307">
              <w:rPr>
                <w:noProof/>
                <w:webHidden/>
              </w:rPr>
              <w:tab/>
            </w:r>
            <w:r w:rsidR="00A50307">
              <w:rPr>
                <w:noProof/>
                <w:webHidden/>
              </w:rPr>
              <w:fldChar w:fldCharType="begin"/>
            </w:r>
            <w:r w:rsidR="00A50307">
              <w:rPr>
                <w:noProof/>
                <w:webHidden/>
              </w:rPr>
              <w:instrText xml:space="preserve"> PAGEREF _Toc489697230 \h </w:instrText>
            </w:r>
            <w:r w:rsidR="00A50307">
              <w:rPr>
                <w:noProof/>
                <w:webHidden/>
              </w:rPr>
            </w:r>
            <w:r w:rsidR="00A50307">
              <w:rPr>
                <w:noProof/>
                <w:webHidden/>
              </w:rPr>
              <w:fldChar w:fldCharType="separate"/>
            </w:r>
            <w:r w:rsidR="00A50307">
              <w:rPr>
                <w:noProof/>
                <w:webHidden/>
              </w:rPr>
              <w:t>10</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31" w:history="1">
            <w:r w:rsidR="00A50307" w:rsidRPr="00807DB2">
              <w:rPr>
                <w:rStyle w:val="Hyperlink"/>
                <w:noProof/>
              </w:rPr>
              <w:t>4.4.</w:t>
            </w:r>
            <w:r w:rsidR="00A50307">
              <w:rPr>
                <w:rFonts w:asciiTheme="minorHAnsi" w:eastAsiaTheme="minorEastAsia" w:hAnsiTheme="minorHAnsi" w:cstheme="minorBidi"/>
                <w:noProof/>
                <w:sz w:val="22"/>
                <w:szCs w:val="22"/>
              </w:rPr>
              <w:tab/>
            </w:r>
            <w:r w:rsidR="00A50307" w:rsidRPr="00807DB2">
              <w:rPr>
                <w:rStyle w:val="Hyperlink"/>
                <w:noProof/>
              </w:rPr>
              <w:t>Overige taken van kerkrentmeesters en diakenen</w:t>
            </w:r>
            <w:r w:rsidR="00A50307">
              <w:rPr>
                <w:noProof/>
                <w:webHidden/>
              </w:rPr>
              <w:tab/>
            </w:r>
            <w:r w:rsidR="00A50307">
              <w:rPr>
                <w:noProof/>
                <w:webHidden/>
              </w:rPr>
              <w:fldChar w:fldCharType="begin"/>
            </w:r>
            <w:r w:rsidR="00A50307">
              <w:rPr>
                <w:noProof/>
                <w:webHidden/>
              </w:rPr>
              <w:instrText xml:space="preserve"> PAGEREF _Toc489697231 \h </w:instrText>
            </w:r>
            <w:r w:rsidR="00A50307">
              <w:rPr>
                <w:noProof/>
                <w:webHidden/>
              </w:rPr>
            </w:r>
            <w:r w:rsidR="00A50307">
              <w:rPr>
                <w:noProof/>
                <w:webHidden/>
              </w:rPr>
              <w:fldChar w:fldCharType="separate"/>
            </w:r>
            <w:r w:rsidR="00A50307">
              <w:rPr>
                <w:noProof/>
                <w:webHidden/>
              </w:rPr>
              <w:t>11</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32" w:history="1">
            <w:r w:rsidR="00A50307" w:rsidRPr="00807DB2">
              <w:rPr>
                <w:rStyle w:val="Hyperlink"/>
                <w:noProof/>
              </w:rPr>
              <w:t>A.</w:t>
            </w:r>
            <w:r w:rsidR="00A50307">
              <w:rPr>
                <w:rFonts w:asciiTheme="minorHAnsi" w:eastAsiaTheme="minorEastAsia" w:hAnsiTheme="minorHAnsi" w:cstheme="minorBidi"/>
                <w:noProof/>
                <w:sz w:val="22"/>
                <w:szCs w:val="22"/>
              </w:rPr>
              <w:tab/>
            </w:r>
            <w:r w:rsidR="00A50307" w:rsidRPr="00807DB2">
              <w:rPr>
                <w:rStyle w:val="Hyperlink"/>
                <w:noProof/>
              </w:rPr>
              <w:t>Kerkrentmeesters</w:t>
            </w:r>
            <w:r w:rsidR="00A50307">
              <w:rPr>
                <w:noProof/>
                <w:webHidden/>
              </w:rPr>
              <w:tab/>
            </w:r>
            <w:r w:rsidR="00A50307">
              <w:rPr>
                <w:noProof/>
                <w:webHidden/>
              </w:rPr>
              <w:fldChar w:fldCharType="begin"/>
            </w:r>
            <w:r w:rsidR="00A50307">
              <w:rPr>
                <w:noProof/>
                <w:webHidden/>
              </w:rPr>
              <w:instrText xml:space="preserve"> PAGEREF _Toc489697232 \h </w:instrText>
            </w:r>
            <w:r w:rsidR="00A50307">
              <w:rPr>
                <w:noProof/>
                <w:webHidden/>
              </w:rPr>
            </w:r>
            <w:r w:rsidR="00A50307">
              <w:rPr>
                <w:noProof/>
                <w:webHidden/>
              </w:rPr>
              <w:fldChar w:fldCharType="separate"/>
            </w:r>
            <w:r w:rsidR="00A50307">
              <w:rPr>
                <w:noProof/>
                <w:webHidden/>
              </w:rPr>
              <w:t>11</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33" w:history="1">
            <w:r w:rsidR="00A50307" w:rsidRPr="00807DB2">
              <w:rPr>
                <w:rStyle w:val="Hyperlink"/>
                <w:noProof/>
              </w:rPr>
              <w:t>4.4.1.</w:t>
            </w:r>
            <w:r w:rsidR="00A50307">
              <w:rPr>
                <w:rFonts w:asciiTheme="minorHAnsi" w:eastAsiaTheme="minorEastAsia" w:hAnsiTheme="minorHAnsi" w:cstheme="minorBidi"/>
                <w:noProof/>
                <w:sz w:val="22"/>
                <w:szCs w:val="22"/>
              </w:rPr>
              <w:tab/>
            </w:r>
            <w:r w:rsidR="00A50307" w:rsidRPr="00807DB2">
              <w:rPr>
                <w:rStyle w:val="Hyperlink"/>
                <w:noProof/>
              </w:rPr>
              <w:t xml:space="preserve"> Aanhangsel beroepsbrief</w:t>
            </w:r>
            <w:r w:rsidR="00A50307">
              <w:rPr>
                <w:noProof/>
                <w:webHidden/>
              </w:rPr>
              <w:tab/>
            </w:r>
            <w:r w:rsidR="00A50307">
              <w:rPr>
                <w:noProof/>
                <w:webHidden/>
              </w:rPr>
              <w:fldChar w:fldCharType="begin"/>
            </w:r>
            <w:r w:rsidR="00A50307">
              <w:rPr>
                <w:noProof/>
                <w:webHidden/>
              </w:rPr>
              <w:instrText xml:space="preserve"> PAGEREF _Toc489697233 \h </w:instrText>
            </w:r>
            <w:r w:rsidR="00A50307">
              <w:rPr>
                <w:noProof/>
                <w:webHidden/>
              </w:rPr>
            </w:r>
            <w:r w:rsidR="00A50307">
              <w:rPr>
                <w:noProof/>
                <w:webHidden/>
              </w:rPr>
              <w:fldChar w:fldCharType="separate"/>
            </w:r>
            <w:r w:rsidR="00A50307">
              <w:rPr>
                <w:noProof/>
                <w:webHidden/>
              </w:rPr>
              <w:t>11</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34" w:history="1">
            <w:r w:rsidR="00A50307" w:rsidRPr="00807DB2">
              <w:rPr>
                <w:rStyle w:val="Hyperlink"/>
                <w:noProof/>
              </w:rPr>
              <w:t>4.4.2.</w:t>
            </w:r>
            <w:r w:rsidR="00A50307">
              <w:rPr>
                <w:rFonts w:asciiTheme="minorHAnsi" w:eastAsiaTheme="minorEastAsia" w:hAnsiTheme="minorHAnsi" w:cstheme="minorBidi"/>
                <w:noProof/>
                <w:sz w:val="22"/>
                <w:szCs w:val="22"/>
              </w:rPr>
              <w:tab/>
            </w:r>
            <w:r w:rsidR="00A50307" w:rsidRPr="00807DB2">
              <w:rPr>
                <w:rStyle w:val="Hyperlink"/>
                <w:noProof/>
              </w:rPr>
              <w:t xml:space="preserve"> Doop-, belijdenis- en trouwboek</w:t>
            </w:r>
            <w:r w:rsidR="00A50307">
              <w:rPr>
                <w:noProof/>
                <w:webHidden/>
              </w:rPr>
              <w:tab/>
            </w:r>
            <w:r w:rsidR="00A50307">
              <w:rPr>
                <w:noProof/>
                <w:webHidden/>
              </w:rPr>
              <w:fldChar w:fldCharType="begin"/>
            </w:r>
            <w:r w:rsidR="00A50307">
              <w:rPr>
                <w:noProof/>
                <w:webHidden/>
              </w:rPr>
              <w:instrText xml:space="preserve"> PAGEREF _Toc489697234 \h </w:instrText>
            </w:r>
            <w:r w:rsidR="00A50307">
              <w:rPr>
                <w:noProof/>
                <w:webHidden/>
              </w:rPr>
            </w:r>
            <w:r w:rsidR="00A50307">
              <w:rPr>
                <w:noProof/>
                <w:webHidden/>
              </w:rPr>
              <w:fldChar w:fldCharType="separate"/>
            </w:r>
            <w:r w:rsidR="00A50307">
              <w:rPr>
                <w:noProof/>
                <w:webHidden/>
              </w:rPr>
              <w:t>11</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35" w:history="1">
            <w:r w:rsidR="00A50307" w:rsidRPr="00807DB2">
              <w:rPr>
                <w:rStyle w:val="Hyperlink"/>
                <w:noProof/>
              </w:rPr>
              <w:t>4.4.3.</w:t>
            </w:r>
            <w:r w:rsidR="00A50307">
              <w:rPr>
                <w:rFonts w:asciiTheme="minorHAnsi" w:eastAsiaTheme="minorEastAsia" w:hAnsiTheme="minorHAnsi" w:cstheme="minorBidi"/>
                <w:noProof/>
                <w:sz w:val="22"/>
                <w:szCs w:val="22"/>
              </w:rPr>
              <w:tab/>
            </w:r>
            <w:r w:rsidR="00A50307" w:rsidRPr="00807DB2">
              <w:rPr>
                <w:rStyle w:val="Hyperlink"/>
                <w:noProof/>
              </w:rPr>
              <w:t xml:space="preserve"> Kerkmusicus</w:t>
            </w:r>
            <w:r w:rsidR="00A50307">
              <w:rPr>
                <w:noProof/>
                <w:webHidden/>
              </w:rPr>
              <w:tab/>
            </w:r>
            <w:r w:rsidR="00A50307">
              <w:rPr>
                <w:noProof/>
                <w:webHidden/>
              </w:rPr>
              <w:fldChar w:fldCharType="begin"/>
            </w:r>
            <w:r w:rsidR="00A50307">
              <w:rPr>
                <w:noProof/>
                <w:webHidden/>
              </w:rPr>
              <w:instrText xml:space="preserve"> PAGEREF _Toc489697235 \h </w:instrText>
            </w:r>
            <w:r w:rsidR="00A50307">
              <w:rPr>
                <w:noProof/>
                <w:webHidden/>
              </w:rPr>
            </w:r>
            <w:r w:rsidR="00A50307">
              <w:rPr>
                <w:noProof/>
                <w:webHidden/>
              </w:rPr>
              <w:fldChar w:fldCharType="separate"/>
            </w:r>
            <w:r w:rsidR="00A50307">
              <w:rPr>
                <w:noProof/>
                <w:webHidden/>
              </w:rPr>
              <w:t>11</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36" w:history="1">
            <w:r w:rsidR="00A50307" w:rsidRPr="00807DB2">
              <w:rPr>
                <w:rStyle w:val="Hyperlink"/>
                <w:noProof/>
              </w:rPr>
              <w:t>4.4.4.</w:t>
            </w:r>
            <w:r w:rsidR="00A50307">
              <w:rPr>
                <w:rFonts w:asciiTheme="minorHAnsi" w:eastAsiaTheme="minorEastAsia" w:hAnsiTheme="minorHAnsi" w:cstheme="minorBidi"/>
                <w:noProof/>
                <w:sz w:val="22"/>
                <w:szCs w:val="22"/>
              </w:rPr>
              <w:tab/>
            </w:r>
            <w:r w:rsidR="00A50307" w:rsidRPr="00807DB2">
              <w:rPr>
                <w:rStyle w:val="Hyperlink"/>
                <w:noProof/>
              </w:rPr>
              <w:t>Kosters</w:t>
            </w:r>
            <w:r w:rsidR="00A50307">
              <w:rPr>
                <w:noProof/>
                <w:webHidden/>
              </w:rPr>
              <w:tab/>
            </w:r>
            <w:r w:rsidR="00A50307">
              <w:rPr>
                <w:noProof/>
                <w:webHidden/>
              </w:rPr>
              <w:fldChar w:fldCharType="begin"/>
            </w:r>
            <w:r w:rsidR="00A50307">
              <w:rPr>
                <w:noProof/>
                <w:webHidden/>
              </w:rPr>
              <w:instrText xml:space="preserve"> PAGEREF _Toc489697236 \h </w:instrText>
            </w:r>
            <w:r w:rsidR="00A50307">
              <w:rPr>
                <w:noProof/>
                <w:webHidden/>
              </w:rPr>
            </w:r>
            <w:r w:rsidR="00A50307">
              <w:rPr>
                <w:noProof/>
                <w:webHidden/>
              </w:rPr>
              <w:fldChar w:fldCharType="separate"/>
            </w:r>
            <w:r w:rsidR="00A50307">
              <w:rPr>
                <w:noProof/>
                <w:webHidden/>
              </w:rPr>
              <w:t>11</w:t>
            </w:r>
            <w:r w:rsidR="00A50307">
              <w:rPr>
                <w:noProof/>
                <w:webHidden/>
              </w:rPr>
              <w:fldChar w:fldCharType="end"/>
            </w:r>
          </w:hyperlink>
        </w:p>
        <w:p w:rsidR="00A50307" w:rsidRDefault="005E30A1">
          <w:pPr>
            <w:pStyle w:val="Inhopg1"/>
            <w:tabs>
              <w:tab w:val="left" w:pos="880"/>
              <w:tab w:val="right" w:leader="dot" w:pos="9062"/>
            </w:tabs>
            <w:rPr>
              <w:rFonts w:asciiTheme="minorHAnsi" w:eastAsiaTheme="minorEastAsia" w:hAnsiTheme="minorHAnsi" w:cstheme="minorBidi"/>
              <w:noProof/>
              <w:sz w:val="22"/>
              <w:szCs w:val="22"/>
            </w:rPr>
          </w:pPr>
          <w:hyperlink w:anchor="_Toc489697237" w:history="1">
            <w:r w:rsidR="00A50307" w:rsidRPr="00807DB2">
              <w:rPr>
                <w:rStyle w:val="Hyperlink"/>
                <w:noProof/>
              </w:rPr>
              <w:t>4.4.5.</w:t>
            </w:r>
            <w:r w:rsidR="00A50307">
              <w:rPr>
                <w:rFonts w:asciiTheme="minorHAnsi" w:eastAsiaTheme="minorEastAsia" w:hAnsiTheme="minorHAnsi" w:cstheme="minorBidi"/>
                <w:noProof/>
                <w:sz w:val="22"/>
                <w:szCs w:val="22"/>
              </w:rPr>
              <w:tab/>
            </w:r>
            <w:r w:rsidR="00A50307" w:rsidRPr="00807DB2">
              <w:rPr>
                <w:rStyle w:val="Hyperlink"/>
                <w:noProof/>
              </w:rPr>
              <w:t xml:space="preserve"> Kerkgebouwen</w:t>
            </w:r>
            <w:r w:rsidR="00A50307">
              <w:rPr>
                <w:noProof/>
                <w:webHidden/>
              </w:rPr>
              <w:tab/>
            </w:r>
            <w:r w:rsidR="00A50307">
              <w:rPr>
                <w:noProof/>
                <w:webHidden/>
              </w:rPr>
              <w:fldChar w:fldCharType="begin"/>
            </w:r>
            <w:r w:rsidR="00A50307">
              <w:rPr>
                <w:noProof/>
                <w:webHidden/>
              </w:rPr>
              <w:instrText xml:space="preserve"> PAGEREF _Toc489697237 \h </w:instrText>
            </w:r>
            <w:r w:rsidR="00A50307">
              <w:rPr>
                <w:noProof/>
                <w:webHidden/>
              </w:rPr>
            </w:r>
            <w:r w:rsidR="00A50307">
              <w:rPr>
                <w:noProof/>
                <w:webHidden/>
              </w:rPr>
              <w:fldChar w:fldCharType="separate"/>
            </w:r>
            <w:r w:rsidR="00A50307">
              <w:rPr>
                <w:noProof/>
                <w:webHidden/>
              </w:rPr>
              <w:t>11</w:t>
            </w:r>
            <w:r w:rsidR="00A50307">
              <w:rPr>
                <w:noProof/>
                <w:webHidden/>
              </w:rPr>
              <w:fldChar w:fldCharType="end"/>
            </w:r>
          </w:hyperlink>
        </w:p>
        <w:p w:rsidR="00A50307" w:rsidRDefault="005E30A1">
          <w:pPr>
            <w:pStyle w:val="Inhopg1"/>
            <w:tabs>
              <w:tab w:val="right" w:leader="dot" w:pos="9062"/>
            </w:tabs>
            <w:rPr>
              <w:rFonts w:asciiTheme="minorHAnsi" w:eastAsiaTheme="minorEastAsia" w:hAnsiTheme="minorHAnsi" w:cstheme="minorBidi"/>
              <w:noProof/>
              <w:sz w:val="22"/>
              <w:szCs w:val="22"/>
            </w:rPr>
          </w:pPr>
          <w:hyperlink w:anchor="_Toc489697238" w:history="1">
            <w:r w:rsidR="00A50307" w:rsidRPr="00807DB2">
              <w:rPr>
                <w:rStyle w:val="Hyperlink"/>
                <w:noProof/>
              </w:rPr>
              <w:t>4.4.6. Kerkelijk bureau</w:t>
            </w:r>
            <w:r w:rsidR="00A50307">
              <w:rPr>
                <w:noProof/>
                <w:webHidden/>
              </w:rPr>
              <w:tab/>
            </w:r>
            <w:r w:rsidR="00A50307">
              <w:rPr>
                <w:noProof/>
                <w:webHidden/>
              </w:rPr>
              <w:fldChar w:fldCharType="begin"/>
            </w:r>
            <w:r w:rsidR="00A50307">
              <w:rPr>
                <w:noProof/>
                <w:webHidden/>
              </w:rPr>
              <w:instrText xml:space="preserve"> PAGEREF _Toc489697238 \h </w:instrText>
            </w:r>
            <w:r w:rsidR="00A50307">
              <w:rPr>
                <w:noProof/>
                <w:webHidden/>
              </w:rPr>
            </w:r>
            <w:r w:rsidR="00A50307">
              <w:rPr>
                <w:noProof/>
                <w:webHidden/>
              </w:rPr>
              <w:fldChar w:fldCharType="separate"/>
            </w:r>
            <w:r w:rsidR="00A50307">
              <w:rPr>
                <w:noProof/>
                <w:webHidden/>
              </w:rPr>
              <w:t>11</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39" w:history="1">
            <w:r w:rsidR="00A50307" w:rsidRPr="00807DB2">
              <w:rPr>
                <w:rStyle w:val="Hyperlink"/>
                <w:noProof/>
              </w:rPr>
              <w:t>B.</w:t>
            </w:r>
            <w:r w:rsidR="00A50307">
              <w:rPr>
                <w:rFonts w:asciiTheme="minorHAnsi" w:eastAsiaTheme="minorEastAsia" w:hAnsiTheme="minorHAnsi" w:cstheme="minorBidi"/>
                <w:noProof/>
                <w:sz w:val="22"/>
                <w:szCs w:val="22"/>
              </w:rPr>
              <w:tab/>
            </w:r>
            <w:r w:rsidR="00A50307" w:rsidRPr="00807DB2">
              <w:rPr>
                <w:rStyle w:val="Hyperlink"/>
                <w:noProof/>
              </w:rPr>
              <w:t>Diakenen</w:t>
            </w:r>
            <w:r w:rsidR="00A50307">
              <w:rPr>
                <w:noProof/>
                <w:webHidden/>
              </w:rPr>
              <w:tab/>
            </w:r>
            <w:r w:rsidR="00A50307">
              <w:rPr>
                <w:noProof/>
                <w:webHidden/>
              </w:rPr>
              <w:fldChar w:fldCharType="begin"/>
            </w:r>
            <w:r w:rsidR="00A50307">
              <w:rPr>
                <w:noProof/>
                <w:webHidden/>
              </w:rPr>
              <w:instrText xml:space="preserve"> PAGEREF _Toc489697239 \h </w:instrText>
            </w:r>
            <w:r w:rsidR="00A50307">
              <w:rPr>
                <w:noProof/>
                <w:webHidden/>
              </w:rPr>
            </w:r>
            <w:r w:rsidR="00A50307">
              <w:rPr>
                <w:noProof/>
                <w:webHidden/>
              </w:rPr>
              <w:fldChar w:fldCharType="separate"/>
            </w:r>
            <w:r w:rsidR="00A50307">
              <w:rPr>
                <w:noProof/>
                <w:webHidden/>
              </w:rPr>
              <w:t>12</w:t>
            </w:r>
            <w:r w:rsidR="00A50307">
              <w:rPr>
                <w:noProof/>
                <w:webHidden/>
              </w:rPr>
              <w:fldChar w:fldCharType="end"/>
            </w:r>
          </w:hyperlink>
        </w:p>
        <w:p w:rsidR="00A50307" w:rsidRDefault="005E30A1">
          <w:pPr>
            <w:pStyle w:val="Inhopg1"/>
            <w:tabs>
              <w:tab w:val="right" w:leader="dot" w:pos="9062"/>
            </w:tabs>
            <w:rPr>
              <w:rFonts w:asciiTheme="minorHAnsi" w:eastAsiaTheme="minorEastAsia" w:hAnsiTheme="minorHAnsi" w:cstheme="minorBidi"/>
              <w:noProof/>
              <w:sz w:val="22"/>
              <w:szCs w:val="22"/>
            </w:rPr>
          </w:pPr>
          <w:hyperlink w:anchor="_Toc489697240" w:history="1">
            <w:r w:rsidR="00A50307" w:rsidRPr="00807DB2">
              <w:rPr>
                <w:rStyle w:val="Hyperlink"/>
                <w:noProof/>
              </w:rPr>
              <w:t>4.4.7. Viering Heilig Avondmaal</w:t>
            </w:r>
            <w:r w:rsidR="00A50307">
              <w:rPr>
                <w:noProof/>
                <w:webHidden/>
              </w:rPr>
              <w:tab/>
            </w:r>
            <w:r w:rsidR="00A50307">
              <w:rPr>
                <w:noProof/>
                <w:webHidden/>
              </w:rPr>
              <w:fldChar w:fldCharType="begin"/>
            </w:r>
            <w:r w:rsidR="00A50307">
              <w:rPr>
                <w:noProof/>
                <w:webHidden/>
              </w:rPr>
              <w:instrText xml:space="preserve"> PAGEREF _Toc489697240 \h </w:instrText>
            </w:r>
            <w:r w:rsidR="00A50307">
              <w:rPr>
                <w:noProof/>
                <w:webHidden/>
              </w:rPr>
            </w:r>
            <w:r w:rsidR="00A50307">
              <w:rPr>
                <w:noProof/>
                <w:webHidden/>
              </w:rPr>
              <w:fldChar w:fldCharType="separate"/>
            </w:r>
            <w:r w:rsidR="00A50307">
              <w:rPr>
                <w:noProof/>
                <w:webHidden/>
              </w:rPr>
              <w:t>12</w:t>
            </w:r>
            <w:r w:rsidR="00A50307">
              <w:rPr>
                <w:noProof/>
                <w:webHidden/>
              </w:rPr>
              <w:fldChar w:fldCharType="end"/>
            </w:r>
          </w:hyperlink>
        </w:p>
        <w:p w:rsidR="00A50307" w:rsidRDefault="005E30A1">
          <w:pPr>
            <w:pStyle w:val="Inhopg1"/>
            <w:tabs>
              <w:tab w:val="left" w:pos="440"/>
              <w:tab w:val="right" w:leader="dot" w:pos="9062"/>
            </w:tabs>
            <w:rPr>
              <w:rFonts w:asciiTheme="minorHAnsi" w:eastAsiaTheme="minorEastAsia" w:hAnsiTheme="minorHAnsi" w:cstheme="minorBidi"/>
              <w:noProof/>
              <w:sz w:val="22"/>
              <w:szCs w:val="22"/>
            </w:rPr>
          </w:pPr>
          <w:hyperlink w:anchor="_Toc489697241" w:history="1">
            <w:r w:rsidR="00A50307" w:rsidRPr="00807DB2">
              <w:rPr>
                <w:rStyle w:val="Hyperlink"/>
                <w:noProof/>
              </w:rPr>
              <w:t>5.</w:t>
            </w:r>
            <w:r w:rsidR="00A50307">
              <w:rPr>
                <w:rFonts w:asciiTheme="minorHAnsi" w:eastAsiaTheme="minorEastAsia" w:hAnsiTheme="minorHAnsi" w:cstheme="minorBidi"/>
                <w:noProof/>
                <w:sz w:val="22"/>
                <w:szCs w:val="22"/>
              </w:rPr>
              <w:tab/>
            </w:r>
            <w:r w:rsidR="00A50307" w:rsidRPr="00807DB2">
              <w:rPr>
                <w:rStyle w:val="Hyperlink"/>
                <w:noProof/>
              </w:rPr>
              <w:t>Aantal en grenzen van de wijkgemeenten</w:t>
            </w:r>
            <w:r w:rsidR="00A50307">
              <w:rPr>
                <w:noProof/>
                <w:webHidden/>
              </w:rPr>
              <w:tab/>
            </w:r>
            <w:r w:rsidR="00A50307">
              <w:rPr>
                <w:noProof/>
                <w:webHidden/>
              </w:rPr>
              <w:fldChar w:fldCharType="begin"/>
            </w:r>
            <w:r w:rsidR="00A50307">
              <w:rPr>
                <w:noProof/>
                <w:webHidden/>
              </w:rPr>
              <w:instrText xml:space="preserve"> PAGEREF _Toc489697241 \h </w:instrText>
            </w:r>
            <w:r w:rsidR="00A50307">
              <w:rPr>
                <w:noProof/>
                <w:webHidden/>
              </w:rPr>
            </w:r>
            <w:r w:rsidR="00A50307">
              <w:rPr>
                <w:noProof/>
                <w:webHidden/>
              </w:rPr>
              <w:fldChar w:fldCharType="separate"/>
            </w:r>
            <w:r w:rsidR="00A50307">
              <w:rPr>
                <w:noProof/>
                <w:webHidden/>
              </w:rPr>
              <w:t>13</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42" w:history="1">
            <w:r w:rsidR="00A50307" w:rsidRPr="00807DB2">
              <w:rPr>
                <w:rStyle w:val="Hyperlink"/>
                <w:noProof/>
              </w:rPr>
              <w:t>5.1.</w:t>
            </w:r>
            <w:r w:rsidR="00A50307">
              <w:rPr>
                <w:rFonts w:asciiTheme="minorHAnsi" w:eastAsiaTheme="minorEastAsia" w:hAnsiTheme="minorHAnsi" w:cstheme="minorBidi"/>
                <w:noProof/>
                <w:sz w:val="22"/>
                <w:szCs w:val="22"/>
              </w:rPr>
              <w:tab/>
            </w:r>
            <w:r w:rsidR="00A50307" w:rsidRPr="00807DB2">
              <w:rPr>
                <w:rStyle w:val="Hyperlink"/>
                <w:noProof/>
              </w:rPr>
              <w:t>Wijkgemeenten</w:t>
            </w:r>
            <w:r w:rsidR="00A50307">
              <w:rPr>
                <w:noProof/>
                <w:webHidden/>
              </w:rPr>
              <w:tab/>
            </w:r>
            <w:r w:rsidR="00A50307">
              <w:rPr>
                <w:noProof/>
                <w:webHidden/>
              </w:rPr>
              <w:fldChar w:fldCharType="begin"/>
            </w:r>
            <w:r w:rsidR="00A50307">
              <w:rPr>
                <w:noProof/>
                <w:webHidden/>
              </w:rPr>
              <w:instrText xml:space="preserve"> PAGEREF _Toc489697242 \h </w:instrText>
            </w:r>
            <w:r w:rsidR="00A50307">
              <w:rPr>
                <w:noProof/>
                <w:webHidden/>
              </w:rPr>
            </w:r>
            <w:r w:rsidR="00A50307">
              <w:rPr>
                <w:noProof/>
                <w:webHidden/>
              </w:rPr>
              <w:fldChar w:fldCharType="separate"/>
            </w:r>
            <w:r w:rsidR="00A50307">
              <w:rPr>
                <w:noProof/>
                <w:webHidden/>
              </w:rPr>
              <w:t>13</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43" w:history="1">
            <w:r w:rsidR="00A50307" w:rsidRPr="00807DB2">
              <w:rPr>
                <w:rStyle w:val="Hyperlink"/>
                <w:noProof/>
              </w:rPr>
              <w:t>5.2.</w:t>
            </w:r>
            <w:r w:rsidR="00A50307">
              <w:rPr>
                <w:rFonts w:asciiTheme="minorHAnsi" w:eastAsiaTheme="minorEastAsia" w:hAnsiTheme="minorHAnsi" w:cstheme="minorBidi"/>
                <w:noProof/>
                <w:sz w:val="22"/>
                <w:szCs w:val="22"/>
              </w:rPr>
              <w:tab/>
            </w:r>
            <w:r w:rsidR="00A50307" w:rsidRPr="00807DB2">
              <w:rPr>
                <w:rStyle w:val="Hyperlink"/>
                <w:noProof/>
              </w:rPr>
              <w:t>Grenzen</w:t>
            </w:r>
            <w:r w:rsidR="00A50307">
              <w:rPr>
                <w:noProof/>
                <w:webHidden/>
              </w:rPr>
              <w:tab/>
            </w:r>
            <w:r w:rsidR="00A50307">
              <w:rPr>
                <w:noProof/>
                <w:webHidden/>
              </w:rPr>
              <w:fldChar w:fldCharType="begin"/>
            </w:r>
            <w:r w:rsidR="00A50307">
              <w:rPr>
                <w:noProof/>
                <w:webHidden/>
              </w:rPr>
              <w:instrText xml:space="preserve"> PAGEREF _Toc489697243 \h </w:instrText>
            </w:r>
            <w:r w:rsidR="00A50307">
              <w:rPr>
                <w:noProof/>
                <w:webHidden/>
              </w:rPr>
            </w:r>
            <w:r w:rsidR="00A50307">
              <w:rPr>
                <w:noProof/>
                <w:webHidden/>
              </w:rPr>
              <w:fldChar w:fldCharType="separate"/>
            </w:r>
            <w:r w:rsidR="00A50307">
              <w:rPr>
                <w:noProof/>
                <w:webHidden/>
              </w:rPr>
              <w:t>13</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44" w:history="1">
            <w:r w:rsidR="00A50307" w:rsidRPr="00807DB2">
              <w:rPr>
                <w:rStyle w:val="Hyperlink"/>
                <w:noProof/>
              </w:rPr>
              <w:t>5.3.</w:t>
            </w:r>
            <w:r w:rsidR="00A50307">
              <w:rPr>
                <w:rFonts w:asciiTheme="minorHAnsi" w:eastAsiaTheme="minorEastAsia" w:hAnsiTheme="minorHAnsi" w:cstheme="minorBidi"/>
                <w:noProof/>
                <w:sz w:val="22"/>
                <w:szCs w:val="22"/>
              </w:rPr>
              <w:tab/>
            </w:r>
            <w:r w:rsidR="00A50307" w:rsidRPr="00807DB2">
              <w:rPr>
                <w:rStyle w:val="Hyperlink"/>
                <w:noProof/>
              </w:rPr>
              <w:t>Vaststelling en wijziging wijkgrenzen en aantal wijkgemeenten</w:t>
            </w:r>
            <w:r w:rsidR="00A50307">
              <w:rPr>
                <w:noProof/>
                <w:webHidden/>
              </w:rPr>
              <w:tab/>
            </w:r>
            <w:r w:rsidR="00A50307">
              <w:rPr>
                <w:noProof/>
                <w:webHidden/>
              </w:rPr>
              <w:fldChar w:fldCharType="begin"/>
            </w:r>
            <w:r w:rsidR="00A50307">
              <w:rPr>
                <w:noProof/>
                <w:webHidden/>
              </w:rPr>
              <w:instrText xml:space="preserve"> PAGEREF _Toc489697244 \h </w:instrText>
            </w:r>
            <w:r w:rsidR="00A50307">
              <w:rPr>
                <w:noProof/>
                <w:webHidden/>
              </w:rPr>
            </w:r>
            <w:r w:rsidR="00A50307">
              <w:rPr>
                <w:noProof/>
                <w:webHidden/>
              </w:rPr>
              <w:fldChar w:fldCharType="separate"/>
            </w:r>
            <w:r w:rsidR="00A50307">
              <w:rPr>
                <w:noProof/>
                <w:webHidden/>
              </w:rPr>
              <w:t>13</w:t>
            </w:r>
            <w:r w:rsidR="00A50307">
              <w:rPr>
                <w:noProof/>
                <w:webHidden/>
              </w:rPr>
              <w:fldChar w:fldCharType="end"/>
            </w:r>
          </w:hyperlink>
        </w:p>
        <w:p w:rsidR="00A50307" w:rsidRDefault="005E30A1">
          <w:pPr>
            <w:pStyle w:val="Inhopg1"/>
            <w:tabs>
              <w:tab w:val="left" w:pos="440"/>
              <w:tab w:val="right" w:leader="dot" w:pos="9062"/>
            </w:tabs>
            <w:rPr>
              <w:rFonts w:asciiTheme="minorHAnsi" w:eastAsiaTheme="minorEastAsia" w:hAnsiTheme="minorHAnsi" w:cstheme="minorBidi"/>
              <w:noProof/>
              <w:sz w:val="22"/>
              <w:szCs w:val="22"/>
            </w:rPr>
          </w:pPr>
          <w:hyperlink w:anchor="_Toc489697245" w:history="1">
            <w:r w:rsidR="00A50307" w:rsidRPr="00807DB2">
              <w:rPr>
                <w:rStyle w:val="Hyperlink"/>
                <w:noProof/>
              </w:rPr>
              <w:t>6.</w:t>
            </w:r>
            <w:r w:rsidR="00A50307">
              <w:rPr>
                <w:rFonts w:asciiTheme="minorHAnsi" w:eastAsiaTheme="minorEastAsia" w:hAnsiTheme="minorHAnsi" w:cstheme="minorBidi"/>
                <w:noProof/>
                <w:sz w:val="22"/>
                <w:szCs w:val="22"/>
              </w:rPr>
              <w:tab/>
            </w:r>
            <w:r w:rsidR="00A50307" w:rsidRPr="00807DB2">
              <w:rPr>
                <w:rStyle w:val="Hyperlink"/>
                <w:noProof/>
              </w:rPr>
              <w:t>De kerkdiensten</w:t>
            </w:r>
            <w:r w:rsidR="00A50307">
              <w:rPr>
                <w:noProof/>
                <w:webHidden/>
              </w:rPr>
              <w:tab/>
            </w:r>
            <w:r w:rsidR="00A50307">
              <w:rPr>
                <w:noProof/>
                <w:webHidden/>
              </w:rPr>
              <w:fldChar w:fldCharType="begin"/>
            </w:r>
            <w:r w:rsidR="00A50307">
              <w:rPr>
                <w:noProof/>
                <w:webHidden/>
              </w:rPr>
              <w:instrText xml:space="preserve"> PAGEREF _Toc489697245 \h </w:instrText>
            </w:r>
            <w:r w:rsidR="00A50307">
              <w:rPr>
                <w:noProof/>
                <w:webHidden/>
              </w:rPr>
            </w:r>
            <w:r w:rsidR="00A50307">
              <w:rPr>
                <w:noProof/>
                <w:webHidden/>
              </w:rPr>
              <w:fldChar w:fldCharType="separate"/>
            </w:r>
            <w:r w:rsidR="00A50307">
              <w:rPr>
                <w:noProof/>
                <w:webHidden/>
              </w:rPr>
              <w:t>14</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46" w:history="1">
            <w:r w:rsidR="00A50307" w:rsidRPr="00807DB2">
              <w:rPr>
                <w:rStyle w:val="Hyperlink"/>
                <w:noProof/>
              </w:rPr>
              <w:t>6.1.</w:t>
            </w:r>
            <w:r w:rsidR="00A50307">
              <w:rPr>
                <w:rFonts w:asciiTheme="minorHAnsi" w:eastAsiaTheme="minorEastAsia" w:hAnsiTheme="minorHAnsi" w:cstheme="minorBidi"/>
                <w:noProof/>
                <w:sz w:val="22"/>
                <w:szCs w:val="22"/>
              </w:rPr>
              <w:tab/>
            </w:r>
            <w:r w:rsidR="00A50307" w:rsidRPr="00807DB2">
              <w:rPr>
                <w:rStyle w:val="Hyperlink"/>
                <w:noProof/>
              </w:rPr>
              <w:t>Plaats en tijd</w:t>
            </w:r>
            <w:r w:rsidR="00A50307">
              <w:rPr>
                <w:noProof/>
                <w:webHidden/>
              </w:rPr>
              <w:tab/>
            </w:r>
            <w:r w:rsidR="00A50307">
              <w:rPr>
                <w:noProof/>
                <w:webHidden/>
              </w:rPr>
              <w:fldChar w:fldCharType="begin"/>
            </w:r>
            <w:r w:rsidR="00A50307">
              <w:rPr>
                <w:noProof/>
                <w:webHidden/>
              </w:rPr>
              <w:instrText xml:space="preserve"> PAGEREF _Toc489697246 \h </w:instrText>
            </w:r>
            <w:r w:rsidR="00A50307">
              <w:rPr>
                <w:noProof/>
                <w:webHidden/>
              </w:rPr>
            </w:r>
            <w:r w:rsidR="00A50307">
              <w:rPr>
                <w:noProof/>
                <w:webHidden/>
              </w:rPr>
              <w:fldChar w:fldCharType="separate"/>
            </w:r>
            <w:r w:rsidR="00A50307">
              <w:rPr>
                <w:noProof/>
                <w:webHidden/>
              </w:rPr>
              <w:t>14</w:t>
            </w:r>
            <w:r w:rsidR="00A50307">
              <w:rPr>
                <w:noProof/>
                <w:webHidden/>
              </w:rPr>
              <w:fldChar w:fldCharType="end"/>
            </w:r>
          </w:hyperlink>
        </w:p>
        <w:p w:rsidR="00A50307" w:rsidRDefault="005E30A1">
          <w:pPr>
            <w:pStyle w:val="Inhopg1"/>
            <w:tabs>
              <w:tab w:val="left" w:pos="440"/>
              <w:tab w:val="right" w:leader="dot" w:pos="9062"/>
            </w:tabs>
            <w:rPr>
              <w:rFonts w:asciiTheme="minorHAnsi" w:eastAsiaTheme="minorEastAsia" w:hAnsiTheme="minorHAnsi" w:cstheme="minorBidi"/>
              <w:noProof/>
              <w:sz w:val="22"/>
              <w:szCs w:val="22"/>
            </w:rPr>
          </w:pPr>
          <w:hyperlink w:anchor="_Toc489697247" w:history="1">
            <w:r w:rsidR="00A50307" w:rsidRPr="00807DB2">
              <w:rPr>
                <w:rStyle w:val="Hyperlink"/>
                <w:noProof/>
              </w:rPr>
              <w:t>7.</w:t>
            </w:r>
            <w:r w:rsidR="00A50307">
              <w:rPr>
                <w:rFonts w:asciiTheme="minorHAnsi" w:eastAsiaTheme="minorEastAsia" w:hAnsiTheme="minorHAnsi" w:cstheme="minorBidi"/>
                <w:noProof/>
                <w:sz w:val="22"/>
                <w:szCs w:val="22"/>
              </w:rPr>
              <w:tab/>
            </w:r>
            <w:r w:rsidR="00A50307" w:rsidRPr="00807DB2">
              <w:rPr>
                <w:rStyle w:val="Hyperlink"/>
                <w:noProof/>
              </w:rPr>
              <w:t>Overige bepalingen</w:t>
            </w:r>
            <w:r w:rsidR="00A50307">
              <w:rPr>
                <w:noProof/>
                <w:webHidden/>
              </w:rPr>
              <w:tab/>
            </w:r>
            <w:r w:rsidR="00A50307">
              <w:rPr>
                <w:noProof/>
                <w:webHidden/>
              </w:rPr>
              <w:fldChar w:fldCharType="begin"/>
            </w:r>
            <w:r w:rsidR="00A50307">
              <w:rPr>
                <w:noProof/>
                <w:webHidden/>
              </w:rPr>
              <w:instrText xml:space="preserve"> PAGEREF _Toc489697247 \h </w:instrText>
            </w:r>
            <w:r w:rsidR="00A50307">
              <w:rPr>
                <w:noProof/>
                <w:webHidden/>
              </w:rPr>
            </w:r>
            <w:r w:rsidR="00A50307">
              <w:rPr>
                <w:noProof/>
                <w:webHidden/>
              </w:rPr>
              <w:fldChar w:fldCharType="separate"/>
            </w:r>
            <w:r w:rsidR="00A50307">
              <w:rPr>
                <w:noProof/>
                <w:webHidden/>
              </w:rPr>
              <w:t>14</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48" w:history="1">
            <w:r w:rsidR="00A50307" w:rsidRPr="00807DB2">
              <w:rPr>
                <w:rStyle w:val="Hyperlink"/>
                <w:noProof/>
              </w:rPr>
              <w:t>7.1.</w:t>
            </w:r>
            <w:r w:rsidR="00A50307">
              <w:rPr>
                <w:rFonts w:asciiTheme="minorHAnsi" w:eastAsiaTheme="minorEastAsia" w:hAnsiTheme="minorHAnsi" w:cstheme="minorBidi"/>
                <w:noProof/>
                <w:sz w:val="22"/>
                <w:szCs w:val="22"/>
              </w:rPr>
              <w:tab/>
            </w:r>
            <w:r w:rsidR="00A50307" w:rsidRPr="00807DB2">
              <w:rPr>
                <w:rStyle w:val="Hyperlink"/>
                <w:noProof/>
              </w:rPr>
              <w:t>Algemeen artikel</w:t>
            </w:r>
            <w:r w:rsidR="00A50307">
              <w:rPr>
                <w:noProof/>
                <w:webHidden/>
              </w:rPr>
              <w:tab/>
            </w:r>
            <w:r w:rsidR="00A50307">
              <w:rPr>
                <w:noProof/>
                <w:webHidden/>
              </w:rPr>
              <w:fldChar w:fldCharType="begin"/>
            </w:r>
            <w:r w:rsidR="00A50307">
              <w:rPr>
                <w:noProof/>
                <w:webHidden/>
              </w:rPr>
              <w:instrText xml:space="preserve"> PAGEREF _Toc489697248 \h </w:instrText>
            </w:r>
            <w:r w:rsidR="00A50307">
              <w:rPr>
                <w:noProof/>
                <w:webHidden/>
              </w:rPr>
            </w:r>
            <w:r w:rsidR="00A50307">
              <w:rPr>
                <w:noProof/>
                <w:webHidden/>
              </w:rPr>
              <w:fldChar w:fldCharType="separate"/>
            </w:r>
            <w:r w:rsidR="00A50307">
              <w:rPr>
                <w:noProof/>
                <w:webHidden/>
              </w:rPr>
              <w:t>14</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49" w:history="1">
            <w:r w:rsidR="00A50307" w:rsidRPr="00807DB2">
              <w:rPr>
                <w:rStyle w:val="Hyperlink"/>
                <w:noProof/>
              </w:rPr>
              <w:t>7.2.</w:t>
            </w:r>
            <w:r w:rsidR="00A50307">
              <w:rPr>
                <w:rFonts w:asciiTheme="minorHAnsi" w:eastAsiaTheme="minorEastAsia" w:hAnsiTheme="minorHAnsi" w:cstheme="minorBidi"/>
                <w:noProof/>
                <w:sz w:val="22"/>
                <w:szCs w:val="22"/>
              </w:rPr>
              <w:tab/>
            </w:r>
            <w:r w:rsidR="00A50307" w:rsidRPr="00807DB2">
              <w:rPr>
                <w:rStyle w:val="Hyperlink"/>
                <w:noProof/>
              </w:rPr>
              <w:t>Onvoorziene gevallen</w:t>
            </w:r>
            <w:r w:rsidR="00A50307">
              <w:rPr>
                <w:noProof/>
                <w:webHidden/>
              </w:rPr>
              <w:tab/>
            </w:r>
            <w:r w:rsidR="00A50307">
              <w:rPr>
                <w:noProof/>
                <w:webHidden/>
              </w:rPr>
              <w:fldChar w:fldCharType="begin"/>
            </w:r>
            <w:r w:rsidR="00A50307">
              <w:rPr>
                <w:noProof/>
                <w:webHidden/>
              </w:rPr>
              <w:instrText xml:space="preserve"> PAGEREF _Toc489697249 \h </w:instrText>
            </w:r>
            <w:r w:rsidR="00A50307">
              <w:rPr>
                <w:noProof/>
                <w:webHidden/>
              </w:rPr>
            </w:r>
            <w:r w:rsidR="00A50307">
              <w:rPr>
                <w:noProof/>
                <w:webHidden/>
              </w:rPr>
              <w:fldChar w:fldCharType="separate"/>
            </w:r>
            <w:r w:rsidR="00A50307">
              <w:rPr>
                <w:noProof/>
                <w:webHidden/>
              </w:rPr>
              <w:t>14</w:t>
            </w:r>
            <w:r w:rsidR="00A50307">
              <w:rPr>
                <w:noProof/>
                <w:webHidden/>
              </w:rPr>
              <w:fldChar w:fldCharType="end"/>
            </w:r>
          </w:hyperlink>
        </w:p>
        <w:p w:rsidR="00A50307" w:rsidRDefault="005E30A1">
          <w:pPr>
            <w:pStyle w:val="Inhopg1"/>
            <w:tabs>
              <w:tab w:val="left" w:pos="660"/>
              <w:tab w:val="right" w:leader="dot" w:pos="9062"/>
            </w:tabs>
            <w:rPr>
              <w:rFonts w:asciiTheme="minorHAnsi" w:eastAsiaTheme="minorEastAsia" w:hAnsiTheme="minorHAnsi" w:cstheme="minorBidi"/>
              <w:noProof/>
              <w:sz w:val="22"/>
              <w:szCs w:val="22"/>
            </w:rPr>
          </w:pPr>
          <w:hyperlink w:anchor="_Toc489697250" w:history="1">
            <w:r w:rsidR="00A50307" w:rsidRPr="00807DB2">
              <w:rPr>
                <w:rStyle w:val="Hyperlink"/>
                <w:noProof/>
              </w:rPr>
              <w:t>7.3.</w:t>
            </w:r>
            <w:r w:rsidR="00A50307">
              <w:rPr>
                <w:rFonts w:asciiTheme="minorHAnsi" w:eastAsiaTheme="minorEastAsia" w:hAnsiTheme="minorHAnsi" w:cstheme="minorBidi"/>
                <w:noProof/>
                <w:sz w:val="22"/>
                <w:szCs w:val="22"/>
              </w:rPr>
              <w:tab/>
            </w:r>
            <w:r w:rsidR="00A50307" w:rsidRPr="00807DB2">
              <w:rPr>
                <w:rStyle w:val="Hyperlink"/>
                <w:noProof/>
              </w:rPr>
              <w:t>Slotbepaling</w:t>
            </w:r>
            <w:r w:rsidR="00A50307">
              <w:rPr>
                <w:noProof/>
                <w:webHidden/>
              </w:rPr>
              <w:tab/>
            </w:r>
            <w:r w:rsidR="00A50307">
              <w:rPr>
                <w:noProof/>
                <w:webHidden/>
              </w:rPr>
              <w:fldChar w:fldCharType="begin"/>
            </w:r>
            <w:r w:rsidR="00A50307">
              <w:rPr>
                <w:noProof/>
                <w:webHidden/>
              </w:rPr>
              <w:instrText xml:space="preserve"> PAGEREF _Toc489697250 \h </w:instrText>
            </w:r>
            <w:r w:rsidR="00A50307">
              <w:rPr>
                <w:noProof/>
                <w:webHidden/>
              </w:rPr>
            </w:r>
            <w:r w:rsidR="00A50307">
              <w:rPr>
                <w:noProof/>
                <w:webHidden/>
              </w:rPr>
              <w:fldChar w:fldCharType="separate"/>
            </w:r>
            <w:r w:rsidR="00A50307">
              <w:rPr>
                <w:noProof/>
                <w:webHidden/>
              </w:rPr>
              <w:t>14</w:t>
            </w:r>
            <w:r w:rsidR="00A50307">
              <w:rPr>
                <w:noProof/>
                <w:webHidden/>
              </w:rPr>
              <w:fldChar w:fldCharType="end"/>
            </w:r>
          </w:hyperlink>
        </w:p>
        <w:p w:rsidR="00A50307" w:rsidRDefault="005E30A1">
          <w:pPr>
            <w:pStyle w:val="Inhopg1"/>
            <w:tabs>
              <w:tab w:val="right" w:leader="dot" w:pos="9062"/>
            </w:tabs>
            <w:rPr>
              <w:rFonts w:asciiTheme="minorHAnsi" w:eastAsiaTheme="minorEastAsia" w:hAnsiTheme="minorHAnsi" w:cstheme="minorBidi"/>
              <w:noProof/>
              <w:sz w:val="22"/>
              <w:szCs w:val="22"/>
            </w:rPr>
          </w:pPr>
          <w:hyperlink w:anchor="_Toc489697251" w:history="1">
            <w:r w:rsidR="00A50307" w:rsidRPr="00807DB2">
              <w:rPr>
                <w:rStyle w:val="Hyperlink"/>
                <w:rFonts w:cstheme="minorHAnsi"/>
                <w:noProof/>
              </w:rPr>
              <w:t>Vaststelling en ondertekening.</w:t>
            </w:r>
            <w:r w:rsidR="00A50307">
              <w:rPr>
                <w:noProof/>
                <w:webHidden/>
              </w:rPr>
              <w:tab/>
            </w:r>
            <w:r w:rsidR="00A50307">
              <w:rPr>
                <w:noProof/>
                <w:webHidden/>
              </w:rPr>
              <w:fldChar w:fldCharType="begin"/>
            </w:r>
            <w:r w:rsidR="00A50307">
              <w:rPr>
                <w:noProof/>
                <w:webHidden/>
              </w:rPr>
              <w:instrText xml:space="preserve"> PAGEREF _Toc489697251 \h </w:instrText>
            </w:r>
            <w:r w:rsidR="00A50307">
              <w:rPr>
                <w:noProof/>
                <w:webHidden/>
              </w:rPr>
            </w:r>
            <w:r w:rsidR="00A50307">
              <w:rPr>
                <w:noProof/>
                <w:webHidden/>
              </w:rPr>
              <w:fldChar w:fldCharType="separate"/>
            </w:r>
            <w:r w:rsidR="00A50307">
              <w:rPr>
                <w:noProof/>
                <w:webHidden/>
              </w:rPr>
              <w:t>15</w:t>
            </w:r>
            <w:r w:rsidR="00A50307">
              <w:rPr>
                <w:noProof/>
                <w:webHidden/>
              </w:rPr>
              <w:fldChar w:fldCharType="end"/>
            </w:r>
          </w:hyperlink>
        </w:p>
        <w:p w:rsidR="00A50307" w:rsidRDefault="005E30A1">
          <w:pPr>
            <w:pStyle w:val="Inhopg1"/>
            <w:tabs>
              <w:tab w:val="right" w:leader="dot" w:pos="9062"/>
            </w:tabs>
            <w:rPr>
              <w:rFonts w:asciiTheme="minorHAnsi" w:eastAsiaTheme="minorEastAsia" w:hAnsiTheme="minorHAnsi" w:cstheme="minorBidi"/>
              <w:noProof/>
              <w:sz w:val="22"/>
              <w:szCs w:val="22"/>
            </w:rPr>
          </w:pPr>
          <w:hyperlink w:anchor="_Toc489697252" w:history="1">
            <w:r w:rsidR="00A50307" w:rsidRPr="00807DB2">
              <w:rPr>
                <w:rStyle w:val="Hyperlink"/>
                <w:noProof/>
              </w:rPr>
              <w:t>Bijlage A Regeling ten behoeve van de Commissie van Bijstand en Advies (CBA) van de Hervormde gemeente te Rouveen-Staphorst.</w:t>
            </w:r>
            <w:r w:rsidR="00A50307">
              <w:rPr>
                <w:noProof/>
                <w:webHidden/>
              </w:rPr>
              <w:tab/>
            </w:r>
            <w:r w:rsidR="00A50307">
              <w:rPr>
                <w:noProof/>
                <w:webHidden/>
              </w:rPr>
              <w:fldChar w:fldCharType="begin"/>
            </w:r>
            <w:r w:rsidR="00A50307">
              <w:rPr>
                <w:noProof/>
                <w:webHidden/>
              </w:rPr>
              <w:instrText xml:space="preserve"> PAGEREF _Toc489697252 \h </w:instrText>
            </w:r>
            <w:r w:rsidR="00A50307">
              <w:rPr>
                <w:noProof/>
                <w:webHidden/>
              </w:rPr>
            </w:r>
            <w:r w:rsidR="00A50307">
              <w:rPr>
                <w:noProof/>
                <w:webHidden/>
              </w:rPr>
              <w:fldChar w:fldCharType="separate"/>
            </w:r>
            <w:r w:rsidR="00A50307">
              <w:rPr>
                <w:noProof/>
                <w:webHidden/>
              </w:rPr>
              <w:t>16</w:t>
            </w:r>
            <w:r w:rsidR="00A50307">
              <w:rPr>
                <w:noProof/>
                <w:webHidden/>
              </w:rPr>
              <w:fldChar w:fldCharType="end"/>
            </w:r>
          </w:hyperlink>
        </w:p>
        <w:p w:rsidR="00A50307" w:rsidRDefault="005E30A1">
          <w:pPr>
            <w:pStyle w:val="Inhopg1"/>
            <w:tabs>
              <w:tab w:val="right" w:leader="dot" w:pos="9062"/>
            </w:tabs>
            <w:rPr>
              <w:rFonts w:asciiTheme="minorHAnsi" w:eastAsiaTheme="minorEastAsia" w:hAnsiTheme="minorHAnsi" w:cstheme="minorBidi"/>
              <w:noProof/>
              <w:sz w:val="22"/>
              <w:szCs w:val="22"/>
            </w:rPr>
          </w:pPr>
          <w:hyperlink w:anchor="_Toc489697253" w:history="1">
            <w:r w:rsidR="00A50307" w:rsidRPr="00807DB2">
              <w:rPr>
                <w:rStyle w:val="Hyperlink"/>
                <w:noProof/>
              </w:rPr>
              <w:t>Bijlage B Beleidsplan kerkmuziek en organisten.</w:t>
            </w:r>
            <w:r w:rsidR="00A50307">
              <w:rPr>
                <w:noProof/>
                <w:webHidden/>
              </w:rPr>
              <w:tab/>
            </w:r>
            <w:r w:rsidR="00A50307">
              <w:rPr>
                <w:noProof/>
                <w:webHidden/>
              </w:rPr>
              <w:fldChar w:fldCharType="begin"/>
            </w:r>
            <w:r w:rsidR="00A50307">
              <w:rPr>
                <w:noProof/>
                <w:webHidden/>
              </w:rPr>
              <w:instrText xml:space="preserve"> PAGEREF _Toc489697253 \h </w:instrText>
            </w:r>
            <w:r w:rsidR="00A50307">
              <w:rPr>
                <w:noProof/>
                <w:webHidden/>
              </w:rPr>
            </w:r>
            <w:r w:rsidR="00A50307">
              <w:rPr>
                <w:noProof/>
                <w:webHidden/>
              </w:rPr>
              <w:fldChar w:fldCharType="separate"/>
            </w:r>
            <w:r w:rsidR="00A50307">
              <w:rPr>
                <w:noProof/>
                <w:webHidden/>
              </w:rPr>
              <w:t>19</w:t>
            </w:r>
            <w:r w:rsidR="00A50307">
              <w:rPr>
                <w:noProof/>
                <w:webHidden/>
              </w:rPr>
              <w:fldChar w:fldCharType="end"/>
            </w:r>
          </w:hyperlink>
        </w:p>
        <w:p w:rsidR="00A50307" w:rsidRDefault="005E30A1">
          <w:pPr>
            <w:pStyle w:val="Inhopg1"/>
            <w:tabs>
              <w:tab w:val="right" w:leader="dot" w:pos="9062"/>
            </w:tabs>
            <w:rPr>
              <w:rFonts w:asciiTheme="minorHAnsi" w:eastAsiaTheme="minorEastAsia" w:hAnsiTheme="minorHAnsi" w:cstheme="minorBidi"/>
              <w:noProof/>
              <w:sz w:val="22"/>
              <w:szCs w:val="22"/>
            </w:rPr>
          </w:pPr>
          <w:hyperlink w:anchor="_Toc489697263" w:history="1">
            <w:r w:rsidR="00A50307" w:rsidRPr="00807DB2">
              <w:rPr>
                <w:rStyle w:val="Hyperlink"/>
                <w:noProof/>
              </w:rPr>
              <w:t>Bijlage: C  Hervormde gemeente Rouveen-Staphorst:  Psycho-pastorale hulpverlening</w:t>
            </w:r>
            <w:r w:rsidR="00A50307">
              <w:rPr>
                <w:noProof/>
                <w:webHidden/>
              </w:rPr>
              <w:tab/>
            </w:r>
            <w:r w:rsidR="00A50307">
              <w:rPr>
                <w:noProof/>
                <w:webHidden/>
              </w:rPr>
              <w:fldChar w:fldCharType="begin"/>
            </w:r>
            <w:r w:rsidR="00A50307">
              <w:rPr>
                <w:noProof/>
                <w:webHidden/>
              </w:rPr>
              <w:instrText xml:space="preserve"> PAGEREF _Toc489697263 \h </w:instrText>
            </w:r>
            <w:r w:rsidR="00A50307">
              <w:rPr>
                <w:noProof/>
                <w:webHidden/>
              </w:rPr>
            </w:r>
            <w:r w:rsidR="00A50307">
              <w:rPr>
                <w:noProof/>
                <w:webHidden/>
              </w:rPr>
              <w:fldChar w:fldCharType="separate"/>
            </w:r>
            <w:r w:rsidR="00A50307">
              <w:rPr>
                <w:noProof/>
                <w:webHidden/>
              </w:rPr>
              <w:t>23</w:t>
            </w:r>
            <w:r w:rsidR="00A50307">
              <w:rPr>
                <w:noProof/>
                <w:webHidden/>
              </w:rPr>
              <w:fldChar w:fldCharType="end"/>
            </w:r>
          </w:hyperlink>
        </w:p>
        <w:p w:rsidR="0058462A" w:rsidRDefault="0058462A">
          <w:r>
            <w:rPr>
              <w:b/>
              <w:bCs/>
            </w:rPr>
            <w:fldChar w:fldCharType="end"/>
          </w:r>
        </w:p>
      </w:sdtContent>
    </w:sdt>
    <w:p w:rsidR="003B7CC7" w:rsidRPr="00326375" w:rsidRDefault="003B7CC7">
      <w:pPr>
        <w:rPr>
          <w:rFonts w:asciiTheme="minorHAnsi" w:hAnsiTheme="minorHAnsi" w:cstheme="minorHAnsi"/>
          <w:sz w:val="22"/>
          <w:szCs w:val="22"/>
        </w:rPr>
      </w:pPr>
    </w:p>
    <w:p w:rsidR="003B7CC7" w:rsidRPr="00F42A7C" w:rsidRDefault="003B7CC7" w:rsidP="00F42A7C">
      <w:pPr>
        <w:pStyle w:val="Kop1"/>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DF63CE" w:rsidRPr="00F42A7C" w:rsidRDefault="003B7CC7" w:rsidP="00F42A7C">
      <w:pPr>
        <w:pStyle w:val="Kop1"/>
      </w:pPr>
      <w:bookmarkStart w:id="17" w:name="_Toc489697189"/>
      <w:r w:rsidRPr="00F42A7C">
        <w:lastRenderedPageBreak/>
        <w:t>Verklaring</w:t>
      </w:r>
      <w:bookmarkEnd w:id="17"/>
      <w:r w:rsidRPr="00F42A7C">
        <w:t xml:space="preserve"> </w:t>
      </w:r>
    </w:p>
    <w:p w:rsidR="00A76979" w:rsidRPr="00326375" w:rsidRDefault="003B7CC7" w:rsidP="00DF63CE">
      <w:pPr>
        <w:rPr>
          <w:rFonts w:asciiTheme="minorHAnsi" w:hAnsiTheme="minorHAnsi" w:cstheme="minorHAnsi"/>
          <w:sz w:val="22"/>
          <w:szCs w:val="22"/>
        </w:rPr>
      </w:pPr>
      <w:r w:rsidRPr="00326375">
        <w:rPr>
          <w:rFonts w:asciiTheme="minorHAnsi" w:hAnsiTheme="minorHAnsi" w:cstheme="minorHAnsi"/>
          <w:sz w:val="22"/>
          <w:szCs w:val="22"/>
        </w:rPr>
        <w:br/>
        <w:t>Als kerkenraad van de hervormde gemeente te Rouveen</w:t>
      </w:r>
      <w:r w:rsidR="00EB7717" w:rsidRPr="00326375">
        <w:rPr>
          <w:rFonts w:asciiTheme="minorHAnsi" w:hAnsiTheme="minorHAnsi" w:cstheme="minorHAnsi"/>
          <w:sz w:val="22"/>
          <w:szCs w:val="22"/>
        </w:rPr>
        <w:t>-Staphorst</w:t>
      </w:r>
      <w:r w:rsidRPr="00326375">
        <w:rPr>
          <w:rFonts w:asciiTheme="minorHAnsi" w:hAnsiTheme="minorHAnsi" w:cstheme="minorHAnsi"/>
          <w:sz w:val="22"/>
          <w:szCs w:val="22"/>
        </w:rPr>
        <w:t xml:space="preserve"> weten we ons door onze Nederlandse Hervormde Kerk gebracht op een weg die wij niet hebben begeerd en waarover wij in het geweten bezwaard zijn.</w:t>
      </w:r>
      <w:r w:rsidRPr="00326375">
        <w:rPr>
          <w:rFonts w:asciiTheme="minorHAnsi" w:hAnsiTheme="minorHAnsi" w:cstheme="minorHAnsi"/>
          <w:sz w:val="22"/>
          <w:szCs w:val="22"/>
        </w:rPr>
        <w:br/>
        <w:t xml:space="preserve">Wij erkennen dat wij delen in de schuld van onze kerk. </w:t>
      </w:r>
      <w:r w:rsidR="00DF63CE" w:rsidRPr="00326375">
        <w:rPr>
          <w:rFonts w:asciiTheme="minorHAnsi" w:hAnsiTheme="minorHAnsi" w:cstheme="minorHAnsi"/>
          <w:sz w:val="22"/>
          <w:szCs w:val="22"/>
        </w:rPr>
        <w:t xml:space="preserve"> </w:t>
      </w:r>
      <w:r w:rsidRPr="00326375">
        <w:rPr>
          <w:rFonts w:asciiTheme="minorHAnsi" w:hAnsiTheme="minorHAnsi" w:cstheme="minorHAnsi"/>
          <w:sz w:val="22"/>
          <w:szCs w:val="22"/>
        </w:rPr>
        <w:t>Gedachtig aan het woord van de apostel: 'Indien wij ontrouw zijn, Hij blijft getrouw' (2 Tim. 2:13) weten wij ons echter, zelf levend van Gods trouw, verschuldigd binnen de kerk trouw te zijn aan de roeping waarmee de Koning der Kerk, Jezus Christus ons geroepen heeft.</w:t>
      </w:r>
      <w:r w:rsidRPr="00326375">
        <w:rPr>
          <w:rFonts w:asciiTheme="minorHAnsi" w:hAnsiTheme="minorHAnsi" w:cstheme="minorHAnsi"/>
          <w:sz w:val="22"/>
          <w:szCs w:val="22"/>
        </w:rPr>
        <w:br/>
      </w:r>
      <w:r w:rsidRPr="00326375">
        <w:rPr>
          <w:rFonts w:asciiTheme="minorHAnsi" w:hAnsiTheme="minorHAnsi" w:cstheme="minorHAnsi"/>
          <w:sz w:val="22"/>
          <w:szCs w:val="22"/>
        </w:rPr>
        <w:br/>
        <w:t>Met de kerk belijden wij dat 'Christus een eeuwig Koning is, die zonder onderdanen niet zijn kan' (art. 27 Ned. Geloofsbelijdenis) en dat Hij Zijn kerk bewaart.</w:t>
      </w:r>
      <w:r w:rsidRPr="00326375">
        <w:rPr>
          <w:rFonts w:asciiTheme="minorHAnsi" w:hAnsiTheme="minorHAnsi" w:cstheme="minorHAnsi"/>
          <w:sz w:val="22"/>
          <w:szCs w:val="22"/>
        </w:rPr>
        <w:br/>
        <w:t>Daarom beloven wij dat wij ons in gehoorzaamheid zullen onderwerpen aan het juk van Christus. Wij begeren ons te houden aan de verkondiging van Zijn Evangelie, de sacramenten te bedienen naar Zijn inzetting en de kerkelijke tucht te oefenen om elkaar te bewaren bij Zijn ontferming.</w:t>
      </w:r>
      <w:r w:rsidRPr="00326375">
        <w:rPr>
          <w:rFonts w:asciiTheme="minorHAnsi" w:hAnsiTheme="minorHAnsi" w:cstheme="minorHAnsi"/>
          <w:sz w:val="22"/>
          <w:szCs w:val="22"/>
        </w:rPr>
        <w:br/>
        <w:t xml:space="preserve">Wij beloven ons te houden aan het betrouwbaar Woord van God en alle dingen te verwerpen die daar tegen zijn, houdende Jezus Christus voor het enige Hoofd. </w:t>
      </w:r>
      <w:r w:rsidRPr="00326375">
        <w:rPr>
          <w:rFonts w:asciiTheme="minorHAnsi" w:hAnsiTheme="minorHAnsi" w:cstheme="minorHAnsi"/>
          <w:sz w:val="22"/>
          <w:szCs w:val="22"/>
        </w:rPr>
        <w:br/>
      </w:r>
      <w:r w:rsidRPr="00326375">
        <w:rPr>
          <w:rFonts w:asciiTheme="minorHAnsi" w:hAnsiTheme="minorHAnsi" w:cstheme="minorHAnsi"/>
          <w:sz w:val="22"/>
          <w:szCs w:val="22"/>
        </w:rPr>
        <w:br/>
        <w:t>Als wij zo als gemeente - met vreze en beven - onze plaats innemen binnen het geheel van de verenigde kerk, verklaren wij ons gebonden te weten aan de gereformeerde belijdenis. Met Gods hulp zullen wij weerspreken en weren al wat met dit belijden in strijd is. Bij de inrichting van het leven der gemeente zullen wij ons houden aan de instellingen die met deze belijdenis overeenstemmen.</w:t>
      </w:r>
      <w:r w:rsidRPr="00326375">
        <w:rPr>
          <w:rFonts w:asciiTheme="minorHAnsi" w:hAnsiTheme="minorHAnsi" w:cstheme="minorHAnsi"/>
          <w:sz w:val="22"/>
          <w:szCs w:val="22"/>
        </w:rPr>
        <w:br/>
        <w:t>In de gemeente zal de nodiging tot het Heilig Avondmaal en de roeping tot het ambt uitgaan naar hen die tot de openbare belijdenis des geloofs zijn gekomen. In de gemeente zal geen andere levensverbintenis worden ingezegend dan een huwelijk van man en vrouw dat wettig voor de overheid is gesloten.</w:t>
      </w:r>
      <w:r w:rsidRPr="00326375">
        <w:rPr>
          <w:rFonts w:asciiTheme="minorHAnsi" w:hAnsiTheme="minorHAnsi" w:cstheme="minorHAnsi"/>
          <w:sz w:val="22"/>
          <w:szCs w:val="22"/>
        </w:rPr>
        <w:br/>
      </w:r>
      <w:r w:rsidRPr="00326375">
        <w:rPr>
          <w:rFonts w:asciiTheme="minorHAnsi" w:hAnsiTheme="minorHAnsi" w:cstheme="minorHAnsi"/>
          <w:sz w:val="22"/>
          <w:szCs w:val="22"/>
        </w:rPr>
        <w:br/>
        <w:t xml:space="preserve">Omdat wij ons schuldig weten onze gaven 'ten nutte en ter zaligheid der andere lidmaten gewillig en met vreugde aan te wenden' (antw. 55 Heid. Cat.) zullen wij de kerk en elkaar blijven oproepen om - in overeenstemming met de gereformeerde belijdenisgeschriften van de kerk - de weg van gehoorzaamheid aan God en Zijn Woord te gaan. </w:t>
      </w:r>
      <w:r w:rsidRPr="00326375">
        <w:rPr>
          <w:rFonts w:asciiTheme="minorHAnsi" w:hAnsiTheme="minorHAnsi" w:cstheme="minorHAnsi"/>
          <w:sz w:val="22"/>
          <w:szCs w:val="22"/>
        </w:rPr>
        <w:br/>
      </w:r>
      <w:r w:rsidRPr="00326375">
        <w:rPr>
          <w:rFonts w:asciiTheme="minorHAnsi" w:hAnsiTheme="minorHAnsi" w:cstheme="minorHAnsi"/>
          <w:sz w:val="22"/>
          <w:szCs w:val="22"/>
        </w:rPr>
        <w:br/>
        <w:t xml:space="preserve">De kerkenraad van de hervormde </w:t>
      </w:r>
      <w:r w:rsidR="00ED6253" w:rsidRPr="00326375">
        <w:rPr>
          <w:rFonts w:asciiTheme="minorHAnsi" w:hAnsiTheme="minorHAnsi" w:cstheme="minorHAnsi"/>
          <w:sz w:val="22"/>
          <w:szCs w:val="22"/>
        </w:rPr>
        <w:t>gemeente te Rouveen</w:t>
      </w:r>
      <w:r w:rsidR="00EB7717" w:rsidRPr="00326375">
        <w:rPr>
          <w:rFonts w:asciiTheme="minorHAnsi" w:hAnsiTheme="minorHAnsi" w:cstheme="minorHAnsi"/>
          <w:sz w:val="22"/>
          <w:szCs w:val="22"/>
        </w:rPr>
        <w:t xml:space="preserve">-Staphorst, </w:t>
      </w:r>
      <w:r w:rsidR="00EB7717" w:rsidRPr="00326375">
        <w:rPr>
          <w:rFonts w:asciiTheme="minorHAnsi" w:hAnsiTheme="minorHAnsi" w:cstheme="minorHAnsi"/>
          <w:sz w:val="22"/>
          <w:szCs w:val="22"/>
        </w:rPr>
        <w:br/>
      </w:r>
      <w:r w:rsidR="00EB7717" w:rsidRPr="00326375">
        <w:rPr>
          <w:rFonts w:asciiTheme="minorHAnsi" w:hAnsiTheme="minorHAnsi" w:cstheme="minorHAnsi"/>
          <w:sz w:val="22"/>
          <w:szCs w:val="22"/>
        </w:rPr>
        <w:br/>
      </w:r>
      <w:r w:rsidR="00EB7717" w:rsidRPr="00326375">
        <w:rPr>
          <w:rFonts w:asciiTheme="minorHAnsi" w:hAnsiTheme="minorHAnsi" w:cstheme="minorHAnsi"/>
          <w:sz w:val="22"/>
          <w:szCs w:val="22"/>
        </w:rPr>
        <w:br/>
      </w:r>
      <w:r w:rsidR="00EB7717" w:rsidRPr="00326375">
        <w:rPr>
          <w:rFonts w:asciiTheme="minorHAnsi" w:hAnsiTheme="minorHAnsi" w:cstheme="minorHAnsi"/>
          <w:sz w:val="22"/>
          <w:szCs w:val="22"/>
        </w:rPr>
        <w:br/>
        <w:t xml:space="preserve">preses: ds. </w:t>
      </w:r>
      <w:r w:rsidR="00C37E29" w:rsidRPr="00326375">
        <w:rPr>
          <w:rFonts w:asciiTheme="minorHAnsi" w:hAnsiTheme="minorHAnsi" w:cstheme="minorHAnsi"/>
          <w:sz w:val="22"/>
          <w:szCs w:val="22"/>
        </w:rPr>
        <w:t>W. van Vreeswijk</w:t>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00EB7717" w:rsidRPr="00326375">
        <w:rPr>
          <w:rFonts w:asciiTheme="minorHAnsi" w:hAnsiTheme="minorHAnsi" w:cstheme="minorHAnsi"/>
          <w:sz w:val="22"/>
          <w:szCs w:val="22"/>
        </w:rPr>
        <w:tab/>
      </w:r>
      <w:r w:rsidRPr="00326375">
        <w:rPr>
          <w:rFonts w:asciiTheme="minorHAnsi" w:hAnsiTheme="minorHAnsi" w:cstheme="minorHAnsi"/>
          <w:sz w:val="22"/>
          <w:szCs w:val="22"/>
        </w:rPr>
        <w:t>scriba</w:t>
      </w:r>
      <w:r w:rsidR="00ED6253" w:rsidRPr="00326375">
        <w:rPr>
          <w:rFonts w:asciiTheme="minorHAnsi" w:hAnsiTheme="minorHAnsi" w:cstheme="minorHAnsi"/>
          <w:sz w:val="22"/>
          <w:szCs w:val="22"/>
        </w:rPr>
        <w:t xml:space="preserve">: oud. </w:t>
      </w:r>
      <w:r w:rsidR="00C37E29" w:rsidRPr="00326375">
        <w:rPr>
          <w:rFonts w:asciiTheme="minorHAnsi" w:hAnsiTheme="minorHAnsi" w:cstheme="minorHAnsi"/>
          <w:sz w:val="22"/>
          <w:szCs w:val="22"/>
        </w:rPr>
        <w:t>G. van Tol</w:t>
      </w:r>
    </w:p>
    <w:p w:rsidR="00A76979" w:rsidRPr="00326375" w:rsidRDefault="00A76979" w:rsidP="00DF63CE">
      <w:pPr>
        <w:jc w:val="both"/>
        <w:rPr>
          <w:rFonts w:asciiTheme="minorHAnsi" w:hAnsiTheme="minorHAnsi" w:cstheme="minorHAnsi"/>
          <w:sz w:val="22"/>
          <w:szCs w:val="22"/>
        </w:rPr>
      </w:pPr>
    </w:p>
    <w:p w:rsidR="003B7CC7" w:rsidRPr="00326375" w:rsidRDefault="003B7CC7" w:rsidP="00326375">
      <w:pPr>
        <w:rPr>
          <w:rFonts w:asciiTheme="minorHAnsi" w:hAnsiTheme="minorHAnsi" w:cstheme="minorHAnsi"/>
          <w:sz w:val="22"/>
          <w:szCs w:val="22"/>
        </w:rPr>
      </w:pPr>
      <w:r w:rsidRPr="00326375">
        <w:rPr>
          <w:rFonts w:asciiTheme="minorHAnsi" w:hAnsiTheme="minorHAnsi" w:cstheme="minorHAnsi"/>
          <w:sz w:val="22"/>
          <w:szCs w:val="22"/>
        </w:rPr>
        <w:br/>
      </w:r>
      <w:r w:rsidRPr="00326375">
        <w:rPr>
          <w:rFonts w:asciiTheme="minorHAnsi" w:hAnsiTheme="minorHAnsi" w:cstheme="minorHAnsi"/>
          <w:sz w:val="22"/>
          <w:szCs w:val="22"/>
        </w:rPr>
        <w:br/>
      </w:r>
      <w:r w:rsidRPr="00326375">
        <w:rPr>
          <w:rFonts w:asciiTheme="minorHAnsi" w:hAnsiTheme="minorHAnsi" w:cstheme="minorHAnsi"/>
          <w:sz w:val="22"/>
          <w:szCs w:val="22"/>
        </w:rPr>
        <w:br/>
      </w:r>
      <w:r w:rsidRPr="00326375">
        <w:rPr>
          <w:rFonts w:asciiTheme="minorHAnsi" w:hAnsiTheme="minorHAnsi" w:cstheme="minorHAnsi"/>
          <w:sz w:val="22"/>
          <w:szCs w:val="22"/>
        </w:rPr>
        <w:br/>
      </w:r>
      <w:r w:rsidR="00C37E29" w:rsidRPr="00326375">
        <w:rPr>
          <w:rFonts w:asciiTheme="minorHAnsi" w:hAnsiTheme="minorHAnsi" w:cstheme="minorHAnsi"/>
          <w:sz w:val="22"/>
          <w:szCs w:val="22"/>
        </w:rPr>
        <w:t>Datum</w:t>
      </w:r>
      <w:r w:rsidRPr="00326375">
        <w:rPr>
          <w:rFonts w:asciiTheme="minorHAnsi" w:hAnsiTheme="minorHAnsi" w:cstheme="minorHAnsi"/>
          <w:sz w:val="22"/>
          <w:szCs w:val="22"/>
        </w:rPr>
        <w:t>:</w:t>
      </w:r>
      <w:r w:rsidR="00EB7717" w:rsidRPr="00326375">
        <w:rPr>
          <w:rFonts w:asciiTheme="minorHAnsi" w:hAnsiTheme="minorHAnsi" w:cstheme="minorHAnsi"/>
          <w:sz w:val="22"/>
          <w:szCs w:val="22"/>
        </w:rPr>
        <w:t xml:space="preserve"> </w:t>
      </w:r>
      <w:r w:rsidR="007B368B" w:rsidRPr="00326375">
        <w:rPr>
          <w:rFonts w:asciiTheme="minorHAnsi" w:hAnsiTheme="minorHAnsi" w:cstheme="minorHAnsi"/>
          <w:sz w:val="22"/>
          <w:szCs w:val="22"/>
        </w:rPr>
        <w:t>31 oktober</w:t>
      </w:r>
      <w:r w:rsidR="00EB7717" w:rsidRPr="00326375">
        <w:rPr>
          <w:rFonts w:asciiTheme="minorHAnsi" w:hAnsiTheme="minorHAnsi" w:cstheme="minorHAnsi"/>
          <w:sz w:val="22"/>
          <w:szCs w:val="22"/>
        </w:rPr>
        <w:t xml:space="preserve"> 2011</w:t>
      </w:r>
      <w:r w:rsidR="002570C0" w:rsidRPr="00326375">
        <w:rPr>
          <w:rFonts w:asciiTheme="minorHAnsi" w:hAnsiTheme="minorHAnsi" w:cstheme="minorHAnsi"/>
          <w:sz w:val="22"/>
          <w:szCs w:val="22"/>
        </w:rPr>
        <w:t xml:space="preserve"> </w:t>
      </w:r>
      <w:r w:rsidR="00C37E29" w:rsidRPr="00326375">
        <w:rPr>
          <w:rFonts w:asciiTheme="minorHAnsi" w:hAnsiTheme="minorHAnsi" w:cstheme="minorHAnsi"/>
          <w:color w:val="FF0000"/>
          <w:sz w:val="22"/>
          <w:szCs w:val="22"/>
        </w:rPr>
        <w:t>/</w:t>
      </w:r>
      <w:r w:rsidR="00C37E29" w:rsidRPr="00326375">
        <w:rPr>
          <w:rFonts w:asciiTheme="minorHAnsi" w:hAnsiTheme="minorHAnsi" w:cstheme="minorHAnsi"/>
          <w:sz w:val="22"/>
          <w:szCs w:val="22"/>
        </w:rPr>
        <w:t xml:space="preserve">Gewijzigd: </w:t>
      </w:r>
      <w:r w:rsidR="00C6266C">
        <w:rPr>
          <w:rFonts w:asciiTheme="minorHAnsi" w:hAnsiTheme="minorHAnsi" w:cstheme="minorHAnsi"/>
          <w:sz w:val="22"/>
          <w:szCs w:val="22"/>
        </w:rPr>
        <w:t>16 december</w:t>
      </w:r>
      <w:r w:rsidR="00C37E29" w:rsidRPr="00326375">
        <w:rPr>
          <w:rFonts w:asciiTheme="minorHAnsi" w:hAnsiTheme="minorHAnsi" w:cstheme="minorHAnsi"/>
          <w:sz w:val="22"/>
          <w:szCs w:val="22"/>
        </w:rPr>
        <w:t xml:space="preserve"> 2017</w:t>
      </w:r>
      <w:r w:rsidRPr="00326375">
        <w:rPr>
          <w:rFonts w:asciiTheme="minorHAnsi" w:hAnsiTheme="minorHAnsi" w:cstheme="minorHAnsi"/>
          <w:sz w:val="22"/>
          <w:szCs w:val="22"/>
        </w:rPr>
        <w:br/>
      </w: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b/>
          <w:bCs/>
          <w:sz w:val="22"/>
          <w:szCs w:val="22"/>
        </w:rPr>
      </w:pPr>
    </w:p>
    <w:p w:rsidR="003B7CC7" w:rsidRPr="00326375" w:rsidRDefault="003B7CC7">
      <w:pPr>
        <w:rPr>
          <w:rFonts w:asciiTheme="minorHAnsi" w:hAnsiTheme="minorHAnsi" w:cstheme="minorHAnsi"/>
          <w:b/>
          <w:bCs/>
          <w:sz w:val="22"/>
          <w:szCs w:val="22"/>
        </w:rPr>
      </w:pPr>
    </w:p>
    <w:p w:rsidR="00326375" w:rsidRDefault="00326375">
      <w:pPr>
        <w:rPr>
          <w:rFonts w:asciiTheme="minorHAnsi" w:hAnsiTheme="minorHAnsi" w:cstheme="minorHAnsi"/>
          <w:sz w:val="22"/>
          <w:szCs w:val="22"/>
        </w:rPr>
      </w:pPr>
      <w:r>
        <w:rPr>
          <w:rFonts w:asciiTheme="minorHAnsi" w:hAnsiTheme="minorHAnsi" w:cstheme="minorHAnsi"/>
          <w:sz w:val="22"/>
          <w:szCs w:val="22"/>
        </w:rPr>
        <w:br w:type="page"/>
      </w:r>
    </w:p>
    <w:p w:rsidR="003B7CC7" w:rsidRPr="00326375" w:rsidRDefault="003B7CC7" w:rsidP="00F42A7C">
      <w:pPr>
        <w:pStyle w:val="Kop1"/>
      </w:pPr>
      <w:bookmarkStart w:id="18" w:name="_Toc489697190"/>
      <w:r w:rsidRPr="00326375">
        <w:lastRenderedPageBreak/>
        <w:t>1.</w:t>
      </w:r>
      <w:r w:rsidRPr="00326375">
        <w:tab/>
        <w:t>Samenstelling van de algemene kerkenraad</w:t>
      </w:r>
      <w:bookmarkEnd w:id="18"/>
    </w:p>
    <w:p w:rsidR="003B7CC7" w:rsidRPr="00326375" w:rsidRDefault="003B7CC7">
      <w:pPr>
        <w:rPr>
          <w:rFonts w:asciiTheme="minorHAnsi" w:hAnsiTheme="minorHAnsi" w:cstheme="minorHAnsi"/>
          <w:sz w:val="22"/>
          <w:szCs w:val="22"/>
        </w:rPr>
      </w:pPr>
    </w:p>
    <w:p w:rsidR="003B7CC7" w:rsidRPr="00F42A7C" w:rsidRDefault="00F42A7C" w:rsidP="00F42A7C">
      <w:pPr>
        <w:pStyle w:val="Kop1"/>
        <w:rPr>
          <w:rStyle w:val="Subtielebenadrukking"/>
          <w:i w:val="0"/>
          <w:iCs w:val="0"/>
          <w:color w:val="auto"/>
        </w:rPr>
      </w:pPr>
      <w:bookmarkStart w:id="19" w:name="_Toc489697191"/>
      <w:r>
        <w:rPr>
          <w:rStyle w:val="Subtielebenadrukking"/>
          <w:i w:val="0"/>
          <w:iCs w:val="0"/>
          <w:color w:val="auto"/>
        </w:rPr>
        <w:t>1.1</w:t>
      </w:r>
      <w:r>
        <w:rPr>
          <w:rStyle w:val="Subtielebenadrukking"/>
          <w:i w:val="0"/>
          <w:iCs w:val="0"/>
          <w:color w:val="auto"/>
        </w:rPr>
        <w:tab/>
      </w:r>
      <w:r w:rsidR="003B7CC7" w:rsidRPr="00F42A7C">
        <w:rPr>
          <w:rStyle w:val="Subtielebenadrukking"/>
          <w:i w:val="0"/>
          <w:iCs w:val="0"/>
          <w:color w:val="auto"/>
        </w:rPr>
        <w:t>Aantal ambtsdragers</w:t>
      </w:r>
      <w:bookmarkEnd w:id="19"/>
    </w:p>
    <w:p w:rsidR="00DF63CE" w:rsidRPr="00326375" w:rsidRDefault="00DF63CE" w:rsidP="00DF63CE">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De algemene kerkenraad (AK) bestaat uit de volgende ambtsdragers, die volgens rooster door en uit de wijkkerkenraden zijn aangewezen:</w:t>
      </w:r>
    </w:p>
    <w:p w:rsidR="003B7CC7" w:rsidRPr="00326375" w:rsidRDefault="003B7CC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7"/>
        <w:gridCol w:w="2995"/>
      </w:tblGrid>
      <w:tr w:rsidR="003B7CC7" w:rsidRPr="00326375" w:rsidTr="00C37E29">
        <w:tc>
          <w:tcPr>
            <w:tcW w:w="6166" w:type="dxa"/>
          </w:tcPr>
          <w:p w:rsidR="003B7CC7" w:rsidRPr="00326375" w:rsidRDefault="003B7CC7">
            <w:pPr>
              <w:rPr>
                <w:rFonts w:asciiTheme="minorHAnsi" w:hAnsiTheme="minorHAnsi" w:cstheme="minorHAnsi"/>
                <w:b/>
                <w:bCs/>
                <w:sz w:val="22"/>
                <w:szCs w:val="22"/>
              </w:rPr>
            </w:pPr>
            <w:r w:rsidRPr="00326375">
              <w:rPr>
                <w:rFonts w:asciiTheme="minorHAnsi" w:hAnsiTheme="minorHAnsi" w:cstheme="minorHAnsi"/>
                <w:b/>
                <w:bCs/>
                <w:sz w:val="22"/>
                <w:szCs w:val="22"/>
              </w:rPr>
              <w:t>Ambt</w:t>
            </w:r>
          </w:p>
        </w:tc>
        <w:tc>
          <w:tcPr>
            <w:tcW w:w="3046" w:type="dxa"/>
          </w:tcPr>
          <w:p w:rsidR="003B7CC7" w:rsidRPr="00326375" w:rsidRDefault="003B7CC7">
            <w:pPr>
              <w:rPr>
                <w:rFonts w:asciiTheme="minorHAnsi" w:hAnsiTheme="minorHAnsi" w:cstheme="minorHAnsi"/>
                <w:b/>
                <w:bCs/>
                <w:sz w:val="22"/>
                <w:szCs w:val="22"/>
              </w:rPr>
            </w:pPr>
            <w:r w:rsidRPr="00326375">
              <w:rPr>
                <w:rFonts w:asciiTheme="minorHAnsi" w:hAnsiTheme="minorHAnsi" w:cstheme="minorHAnsi"/>
                <w:b/>
                <w:bCs/>
                <w:sz w:val="22"/>
                <w:szCs w:val="22"/>
              </w:rPr>
              <w:t>Aantal</w:t>
            </w:r>
          </w:p>
        </w:tc>
      </w:tr>
      <w:tr w:rsidR="003B7CC7" w:rsidRPr="00326375" w:rsidTr="00C37E29">
        <w:tc>
          <w:tcPr>
            <w:tcW w:w="6166" w:type="dxa"/>
          </w:tcPr>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Predikanten</w:t>
            </w:r>
          </w:p>
        </w:tc>
        <w:tc>
          <w:tcPr>
            <w:tcW w:w="3046" w:type="dxa"/>
          </w:tcPr>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2</w:t>
            </w:r>
          </w:p>
        </w:tc>
      </w:tr>
      <w:tr w:rsidR="00C37E29" w:rsidRPr="00326375" w:rsidTr="00C37E29">
        <w:tc>
          <w:tcPr>
            <w:tcW w:w="6166" w:type="dxa"/>
          </w:tcPr>
          <w:p w:rsidR="00C37E29" w:rsidRPr="00326375" w:rsidRDefault="00C37E29">
            <w:pPr>
              <w:rPr>
                <w:rFonts w:asciiTheme="minorHAnsi" w:hAnsiTheme="minorHAnsi" w:cstheme="minorHAnsi"/>
                <w:sz w:val="22"/>
                <w:szCs w:val="22"/>
              </w:rPr>
            </w:pPr>
            <w:r w:rsidRPr="00326375">
              <w:rPr>
                <w:rFonts w:asciiTheme="minorHAnsi" w:hAnsiTheme="minorHAnsi" w:cstheme="minorHAnsi"/>
                <w:sz w:val="22"/>
                <w:szCs w:val="22"/>
              </w:rPr>
              <w:t>Scriba van de wijk</w:t>
            </w:r>
          </w:p>
        </w:tc>
        <w:tc>
          <w:tcPr>
            <w:tcW w:w="3046" w:type="dxa"/>
          </w:tcPr>
          <w:p w:rsidR="00C37E29" w:rsidRPr="00326375" w:rsidRDefault="00C37E29">
            <w:pPr>
              <w:rPr>
                <w:rFonts w:asciiTheme="minorHAnsi" w:hAnsiTheme="minorHAnsi" w:cstheme="minorHAnsi"/>
                <w:sz w:val="22"/>
                <w:szCs w:val="22"/>
              </w:rPr>
            </w:pPr>
            <w:r w:rsidRPr="00326375">
              <w:rPr>
                <w:rFonts w:asciiTheme="minorHAnsi" w:hAnsiTheme="minorHAnsi" w:cstheme="minorHAnsi"/>
                <w:sz w:val="22"/>
                <w:szCs w:val="22"/>
              </w:rPr>
              <w:t>2</w:t>
            </w:r>
          </w:p>
        </w:tc>
      </w:tr>
      <w:tr w:rsidR="003B7CC7" w:rsidRPr="00326375" w:rsidTr="00C37E29">
        <w:tc>
          <w:tcPr>
            <w:tcW w:w="6166" w:type="dxa"/>
          </w:tcPr>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Ouderlingen</w:t>
            </w:r>
            <w:r w:rsidR="00C37E29" w:rsidRPr="00326375">
              <w:rPr>
                <w:rFonts w:asciiTheme="minorHAnsi" w:hAnsiTheme="minorHAnsi" w:cstheme="minorHAnsi"/>
                <w:sz w:val="22"/>
                <w:szCs w:val="22"/>
              </w:rPr>
              <w:t xml:space="preserve"> (waaronder 1 jeugdouderling)</w:t>
            </w:r>
          </w:p>
        </w:tc>
        <w:tc>
          <w:tcPr>
            <w:tcW w:w="3046" w:type="dxa"/>
          </w:tcPr>
          <w:p w:rsidR="003B7CC7" w:rsidRPr="00326375" w:rsidRDefault="00C37E29">
            <w:pPr>
              <w:rPr>
                <w:rFonts w:asciiTheme="minorHAnsi" w:hAnsiTheme="minorHAnsi" w:cstheme="minorHAnsi"/>
                <w:sz w:val="22"/>
                <w:szCs w:val="22"/>
              </w:rPr>
            </w:pPr>
            <w:r w:rsidRPr="00326375">
              <w:rPr>
                <w:rFonts w:asciiTheme="minorHAnsi" w:hAnsiTheme="minorHAnsi" w:cstheme="minorHAnsi"/>
                <w:sz w:val="22"/>
                <w:szCs w:val="22"/>
              </w:rPr>
              <w:t>5</w:t>
            </w:r>
          </w:p>
        </w:tc>
      </w:tr>
      <w:tr w:rsidR="003B7CC7" w:rsidRPr="00326375" w:rsidTr="00C37E29">
        <w:tc>
          <w:tcPr>
            <w:tcW w:w="6166" w:type="dxa"/>
          </w:tcPr>
          <w:p w:rsidR="003B7CC7" w:rsidRPr="00326375" w:rsidRDefault="00C37E29">
            <w:pPr>
              <w:rPr>
                <w:rFonts w:asciiTheme="minorHAnsi" w:hAnsiTheme="minorHAnsi" w:cstheme="minorHAnsi"/>
                <w:sz w:val="22"/>
                <w:szCs w:val="22"/>
              </w:rPr>
            </w:pPr>
            <w:r w:rsidRPr="00326375">
              <w:rPr>
                <w:rFonts w:asciiTheme="minorHAnsi" w:hAnsiTheme="minorHAnsi" w:cstheme="minorHAnsi"/>
                <w:sz w:val="22"/>
                <w:szCs w:val="22"/>
              </w:rPr>
              <w:t>O</w:t>
            </w:r>
            <w:r w:rsidR="003B7CC7" w:rsidRPr="00326375">
              <w:rPr>
                <w:rFonts w:asciiTheme="minorHAnsi" w:hAnsiTheme="minorHAnsi" w:cstheme="minorHAnsi"/>
                <w:sz w:val="22"/>
                <w:szCs w:val="22"/>
              </w:rPr>
              <w:t>uderlingen-kerkrentmeesters</w:t>
            </w:r>
          </w:p>
        </w:tc>
        <w:tc>
          <w:tcPr>
            <w:tcW w:w="3046" w:type="dxa"/>
          </w:tcPr>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2</w:t>
            </w:r>
          </w:p>
        </w:tc>
      </w:tr>
      <w:tr w:rsidR="003B7CC7" w:rsidRPr="00326375" w:rsidTr="00C37E29">
        <w:tc>
          <w:tcPr>
            <w:tcW w:w="6166" w:type="dxa"/>
          </w:tcPr>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Diakenen</w:t>
            </w:r>
          </w:p>
        </w:tc>
        <w:tc>
          <w:tcPr>
            <w:tcW w:w="3046" w:type="dxa"/>
          </w:tcPr>
          <w:p w:rsidR="003B7CC7" w:rsidRPr="00326375" w:rsidRDefault="008A7F3A">
            <w:pPr>
              <w:rPr>
                <w:rFonts w:asciiTheme="minorHAnsi" w:hAnsiTheme="minorHAnsi" w:cstheme="minorHAnsi"/>
                <w:sz w:val="22"/>
                <w:szCs w:val="22"/>
              </w:rPr>
            </w:pPr>
            <w:r w:rsidRPr="00326375">
              <w:rPr>
                <w:rFonts w:asciiTheme="minorHAnsi" w:hAnsiTheme="minorHAnsi" w:cstheme="minorHAnsi"/>
                <w:sz w:val="22"/>
                <w:szCs w:val="22"/>
              </w:rPr>
              <w:t>2</w:t>
            </w:r>
          </w:p>
        </w:tc>
      </w:tr>
      <w:tr w:rsidR="003B7CC7" w:rsidRPr="00326375" w:rsidTr="00C37E29">
        <w:tc>
          <w:tcPr>
            <w:tcW w:w="6166" w:type="dxa"/>
          </w:tcPr>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Totaal</w:t>
            </w:r>
          </w:p>
        </w:tc>
        <w:tc>
          <w:tcPr>
            <w:tcW w:w="3046" w:type="dxa"/>
          </w:tcPr>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1</w:t>
            </w:r>
            <w:r w:rsidR="00B80831">
              <w:rPr>
                <w:rFonts w:asciiTheme="minorHAnsi" w:hAnsiTheme="minorHAnsi" w:cstheme="minorHAnsi"/>
                <w:sz w:val="22"/>
                <w:szCs w:val="22"/>
              </w:rPr>
              <w:t>3</w:t>
            </w:r>
            <w:r w:rsidR="00C37E29" w:rsidRPr="00326375">
              <w:rPr>
                <w:rStyle w:val="Voetnootmarkering"/>
                <w:rFonts w:asciiTheme="minorHAnsi" w:hAnsiTheme="minorHAnsi" w:cstheme="minorHAnsi"/>
                <w:sz w:val="22"/>
                <w:szCs w:val="22"/>
              </w:rPr>
              <w:footnoteReference w:id="1"/>
            </w:r>
          </w:p>
        </w:tc>
      </w:tr>
    </w:tbl>
    <w:p w:rsidR="003B7CC7" w:rsidRPr="00326375" w:rsidRDefault="003B7CC7">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p>
    <w:p w:rsidR="003B7CC7" w:rsidRPr="00F42A7C" w:rsidRDefault="003B7CC7" w:rsidP="00F42A7C">
      <w:pPr>
        <w:pStyle w:val="Kop1"/>
        <w:rPr>
          <w:rStyle w:val="Subtielebenadrukking"/>
          <w:i w:val="0"/>
          <w:iCs w:val="0"/>
          <w:color w:val="auto"/>
        </w:rPr>
      </w:pPr>
      <w:bookmarkStart w:id="20" w:name="_Toc489697192"/>
      <w:r w:rsidRPr="00F42A7C">
        <w:rPr>
          <w:rStyle w:val="Subtielebenadrukking"/>
          <w:i w:val="0"/>
          <w:iCs w:val="0"/>
          <w:color w:val="auto"/>
        </w:rPr>
        <w:t>1.2.</w:t>
      </w:r>
      <w:r w:rsidRPr="00F42A7C">
        <w:rPr>
          <w:rStyle w:val="Subtielebenadrukking"/>
          <w:i w:val="0"/>
          <w:iCs w:val="0"/>
          <w:color w:val="auto"/>
        </w:rPr>
        <w:tab/>
        <w:t>Evenredige vertegenwoordiging/bloed en aanverwantschap</w:t>
      </w:r>
      <w:bookmarkEnd w:id="20"/>
    </w:p>
    <w:p w:rsidR="00DF63CE" w:rsidRPr="00326375" w:rsidRDefault="00DF63CE" w:rsidP="00DF63CE">
      <w:pPr>
        <w:rPr>
          <w:rFonts w:asciiTheme="minorHAnsi" w:hAnsiTheme="minorHAnsi" w:cstheme="minorHAnsi"/>
          <w:sz w:val="22"/>
          <w:szCs w:val="22"/>
        </w:rPr>
      </w:pPr>
    </w:p>
    <w:p w:rsidR="003B7CC7" w:rsidRPr="00326375" w:rsidRDefault="003B7CC7">
      <w:pPr>
        <w:ind w:left="705" w:hanging="705"/>
        <w:rPr>
          <w:rFonts w:asciiTheme="minorHAnsi" w:hAnsiTheme="minorHAnsi" w:cstheme="minorHAnsi"/>
          <w:sz w:val="22"/>
          <w:szCs w:val="22"/>
        </w:rPr>
      </w:pPr>
      <w:r w:rsidRPr="00326375">
        <w:rPr>
          <w:rFonts w:asciiTheme="minorHAnsi" w:hAnsiTheme="minorHAnsi" w:cstheme="minorHAnsi"/>
          <w:sz w:val="22"/>
          <w:szCs w:val="22"/>
        </w:rPr>
        <w:t>1.</w:t>
      </w:r>
      <w:r w:rsidRPr="00326375">
        <w:rPr>
          <w:rFonts w:asciiTheme="minorHAnsi" w:hAnsiTheme="minorHAnsi" w:cstheme="minorHAnsi"/>
          <w:sz w:val="22"/>
          <w:szCs w:val="22"/>
        </w:rPr>
        <w:tab/>
      </w:r>
      <w:r w:rsidR="00DF63CE" w:rsidRPr="00326375">
        <w:rPr>
          <w:rFonts w:asciiTheme="minorHAnsi" w:hAnsiTheme="minorHAnsi" w:cstheme="minorHAnsi"/>
          <w:sz w:val="22"/>
          <w:szCs w:val="22"/>
        </w:rPr>
        <w:t>Er</w:t>
      </w:r>
      <w:r w:rsidRPr="00326375">
        <w:rPr>
          <w:rFonts w:asciiTheme="minorHAnsi" w:hAnsiTheme="minorHAnsi" w:cstheme="minorHAnsi"/>
          <w:sz w:val="22"/>
          <w:szCs w:val="22"/>
        </w:rPr>
        <w:t xml:space="preserve"> wordt door iedere wijkkerkenraad een gelijk aantal ambtsdragers afgevaardigd naar de AK.</w:t>
      </w:r>
    </w:p>
    <w:p w:rsidR="003B7CC7" w:rsidRPr="00326375" w:rsidRDefault="003B7CC7">
      <w:pPr>
        <w:pStyle w:val="Plattetekst"/>
        <w:ind w:left="705" w:hanging="705"/>
        <w:rPr>
          <w:rFonts w:asciiTheme="minorHAnsi" w:hAnsiTheme="minorHAnsi" w:cstheme="minorHAnsi"/>
          <w:bCs/>
        </w:rPr>
      </w:pPr>
      <w:r w:rsidRPr="00326375">
        <w:rPr>
          <w:rFonts w:asciiTheme="minorHAnsi" w:hAnsiTheme="minorHAnsi" w:cstheme="minorHAnsi"/>
        </w:rPr>
        <w:t>2.</w:t>
      </w:r>
      <w:r w:rsidRPr="00326375">
        <w:rPr>
          <w:rFonts w:asciiTheme="minorHAnsi" w:hAnsiTheme="minorHAnsi" w:cstheme="minorHAnsi"/>
        </w:rPr>
        <w:tab/>
      </w:r>
      <w:r w:rsidRPr="00326375">
        <w:rPr>
          <w:rFonts w:asciiTheme="minorHAnsi" w:hAnsiTheme="minorHAnsi" w:cstheme="minorHAnsi"/>
          <w:bCs/>
        </w:rPr>
        <w:t xml:space="preserve">Het is, behoudens goedkeuring van de wijkkerkenraden, niet toegestaan dat bloedverwanten tot en met de tweede graad en aanverwanten van de eerste graad gelijktijdig in de </w:t>
      </w:r>
      <w:r w:rsidR="006B478B">
        <w:rPr>
          <w:rFonts w:asciiTheme="minorHAnsi" w:hAnsiTheme="minorHAnsi" w:cstheme="minorHAnsi"/>
          <w:bCs/>
        </w:rPr>
        <w:t xml:space="preserve">algemene </w:t>
      </w:r>
      <w:r w:rsidRPr="00326375">
        <w:rPr>
          <w:rFonts w:asciiTheme="minorHAnsi" w:hAnsiTheme="minorHAnsi" w:cstheme="minorHAnsi"/>
          <w:bCs/>
        </w:rPr>
        <w:t>kerkenraad zitting hebben.</w:t>
      </w:r>
    </w:p>
    <w:p w:rsidR="003B7CC7" w:rsidRPr="00326375" w:rsidRDefault="003B7CC7">
      <w:pPr>
        <w:pStyle w:val="Plattetekst"/>
        <w:ind w:left="705" w:hanging="705"/>
        <w:rPr>
          <w:rFonts w:asciiTheme="minorHAnsi" w:hAnsiTheme="minorHAnsi" w:cstheme="minorHAnsi"/>
          <w:bCs/>
        </w:rPr>
      </w:pPr>
    </w:p>
    <w:p w:rsidR="003B7CC7" w:rsidRPr="00F42A7C" w:rsidRDefault="00F42A7C" w:rsidP="00F42A7C">
      <w:pPr>
        <w:pStyle w:val="Kop1"/>
        <w:rPr>
          <w:rStyle w:val="Subtielebenadrukking"/>
          <w:i w:val="0"/>
          <w:iCs w:val="0"/>
          <w:color w:val="auto"/>
        </w:rPr>
      </w:pPr>
      <w:bookmarkStart w:id="21" w:name="_Toc489697193"/>
      <w:r>
        <w:rPr>
          <w:rStyle w:val="Subtielebenadrukking"/>
          <w:i w:val="0"/>
          <w:iCs w:val="0"/>
          <w:color w:val="auto"/>
        </w:rPr>
        <w:t xml:space="preserve">1.3 </w:t>
      </w:r>
      <w:r>
        <w:rPr>
          <w:rStyle w:val="Subtielebenadrukking"/>
          <w:i w:val="0"/>
          <w:iCs w:val="0"/>
          <w:color w:val="auto"/>
        </w:rPr>
        <w:tab/>
      </w:r>
      <w:r w:rsidR="003B7CC7" w:rsidRPr="00F42A7C">
        <w:rPr>
          <w:rStyle w:val="Subtielebenadrukking"/>
          <w:i w:val="0"/>
          <w:iCs w:val="0"/>
          <w:color w:val="auto"/>
        </w:rPr>
        <w:t>Duur zitting ambtsdragers</w:t>
      </w:r>
      <w:bookmarkEnd w:id="21"/>
    </w:p>
    <w:p w:rsidR="00DF63CE" w:rsidRPr="00326375" w:rsidRDefault="00DF63CE" w:rsidP="00DF63CE">
      <w:pPr>
        <w:pStyle w:val="Lijstalinea"/>
        <w:ind w:left="705"/>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Een lid van de AK wordt telkens benoemd voor een periode van vier jaar, tenzij hij</w:t>
      </w:r>
      <w:r w:rsidR="00B80831">
        <w:rPr>
          <w:rFonts w:asciiTheme="minorHAnsi" w:hAnsiTheme="minorHAnsi" w:cstheme="minorHAnsi"/>
          <w:sz w:val="22"/>
          <w:szCs w:val="22"/>
        </w:rPr>
        <w:t xml:space="preserve"> (in de wijk)</w:t>
      </w:r>
      <w:r w:rsidRPr="00326375">
        <w:rPr>
          <w:rFonts w:asciiTheme="minorHAnsi" w:hAnsiTheme="minorHAnsi" w:cstheme="minorHAnsi"/>
          <w:sz w:val="22"/>
          <w:szCs w:val="22"/>
        </w:rPr>
        <w:t xml:space="preserve"> tussentijds aftredend en niet herkiesbaar is.</w:t>
      </w:r>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Iedere twee jaar</w:t>
      </w:r>
      <w:r w:rsidR="00B80831">
        <w:rPr>
          <w:rFonts w:asciiTheme="minorHAnsi" w:hAnsiTheme="minorHAnsi" w:cstheme="minorHAnsi"/>
          <w:sz w:val="22"/>
          <w:szCs w:val="22"/>
        </w:rPr>
        <w:t xml:space="preserve"> zo mogelijk,</w:t>
      </w:r>
      <w:r w:rsidRPr="00326375">
        <w:rPr>
          <w:rFonts w:asciiTheme="minorHAnsi" w:hAnsiTheme="minorHAnsi" w:cstheme="minorHAnsi"/>
          <w:sz w:val="22"/>
          <w:szCs w:val="22"/>
        </w:rPr>
        <w:t xml:space="preserve"> is de helft van de AK aftredend en herkiesbaar.</w:t>
      </w:r>
      <w:r w:rsidR="00B80831">
        <w:rPr>
          <w:rFonts w:asciiTheme="minorHAnsi" w:hAnsiTheme="minorHAnsi" w:cstheme="minorHAnsi"/>
          <w:sz w:val="22"/>
          <w:szCs w:val="22"/>
        </w:rPr>
        <w:br/>
        <w:t>Voor benoemde leden van de AK gelden de regels voor de wijkkerkenraadsleden (kerkorde) vanaf de benoeming door de algemene kerkenraad.</w:t>
      </w:r>
    </w:p>
    <w:p w:rsidR="00DF63CE" w:rsidRPr="00326375" w:rsidRDefault="00DF63CE">
      <w:pPr>
        <w:rPr>
          <w:rFonts w:asciiTheme="minorHAnsi" w:hAnsiTheme="minorHAnsi" w:cstheme="minorHAnsi"/>
          <w:sz w:val="22"/>
          <w:szCs w:val="22"/>
        </w:rPr>
      </w:pPr>
    </w:p>
    <w:p w:rsidR="003B7CC7" w:rsidRPr="00F42A7C" w:rsidRDefault="00F42A7C" w:rsidP="00F42A7C">
      <w:pPr>
        <w:pStyle w:val="Kop1"/>
        <w:rPr>
          <w:rStyle w:val="Subtielebenadrukking"/>
          <w:i w:val="0"/>
          <w:iCs w:val="0"/>
          <w:color w:val="auto"/>
        </w:rPr>
      </w:pPr>
      <w:bookmarkStart w:id="22" w:name="_Toc489697194"/>
      <w:r w:rsidRPr="00F42A7C">
        <w:rPr>
          <w:rStyle w:val="Subtielebenadrukking"/>
          <w:i w:val="0"/>
          <w:iCs w:val="0"/>
          <w:color w:val="auto"/>
        </w:rPr>
        <w:t xml:space="preserve">1.4 </w:t>
      </w:r>
      <w:r w:rsidRPr="00F42A7C">
        <w:rPr>
          <w:rStyle w:val="Subtielebenadrukking"/>
          <w:i w:val="0"/>
          <w:iCs w:val="0"/>
          <w:color w:val="auto"/>
        </w:rPr>
        <w:tab/>
      </w:r>
      <w:r w:rsidR="003B7CC7" w:rsidRPr="00F42A7C">
        <w:rPr>
          <w:rStyle w:val="Subtielebenadrukking"/>
          <w:i w:val="0"/>
          <w:iCs w:val="0"/>
          <w:color w:val="auto"/>
        </w:rPr>
        <w:t>Adviseurs</w:t>
      </w:r>
      <w:bookmarkEnd w:id="22"/>
    </w:p>
    <w:p w:rsidR="00DF63CE" w:rsidRPr="00326375" w:rsidRDefault="00DF63CE" w:rsidP="00DF63CE">
      <w:pPr>
        <w:pStyle w:val="Lijstalinea"/>
        <w:ind w:left="705"/>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Als adviseurs kunnen aan de vergaderingen van de AK deelnemen:</w:t>
      </w:r>
    </w:p>
    <w:p w:rsidR="003B7CC7" w:rsidRPr="00326375" w:rsidRDefault="003B7CC7">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de pastora(a)l(e) medewerker(s)</w:t>
      </w:r>
    </w:p>
    <w:p w:rsidR="003B7CC7" w:rsidRPr="00326375" w:rsidRDefault="003B7CC7">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leden van de zendingscommissie</w:t>
      </w:r>
    </w:p>
    <w:p w:rsidR="003B7CC7" w:rsidRPr="00326375" w:rsidRDefault="003B7CC7">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leden van de evangelisatiecommissie</w:t>
      </w:r>
    </w:p>
    <w:p w:rsidR="003B7CC7" w:rsidRDefault="003B7CC7">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leden van de catechesecommissie</w:t>
      </w:r>
    </w:p>
    <w:p w:rsidR="00C166B1" w:rsidRPr="00326375" w:rsidRDefault="00C166B1">
      <w:pPr>
        <w:numPr>
          <w:ilvl w:val="0"/>
          <w:numId w:val="4"/>
        </w:numPr>
        <w:rPr>
          <w:rFonts w:asciiTheme="minorHAnsi" w:hAnsiTheme="minorHAnsi" w:cstheme="minorHAnsi"/>
          <w:sz w:val="22"/>
          <w:szCs w:val="22"/>
        </w:rPr>
      </w:pPr>
      <w:r>
        <w:rPr>
          <w:rFonts w:asciiTheme="minorHAnsi" w:hAnsiTheme="minorHAnsi" w:cstheme="minorHAnsi"/>
          <w:sz w:val="22"/>
          <w:szCs w:val="22"/>
        </w:rPr>
        <w:t>leden van de welkomstcommissie</w:t>
      </w:r>
    </w:p>
    <w:p w:rsidR="003B7CC7" w:rsidRPr="00326375" w:rsidRDefault="003B7CC7">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leden van de jeugdraad</w:t>
      </w:r>
    </w:p>
    <w:p w:rsidR="003B7CC7" w:rsidRPr="00326375" w:rsidRDefault="003B7CC7">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 xml:space="preserve">leden van de ouderencommissie </w:t>
      </w:r>
    </w:p>
    <w:p w:rsidR="003B7CC7" w:rsidRPr="00326375" w:rsidRDefault="003B7CC7">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leden van de thuisfrontcommissie(’s)</w:t>
      </w:r>
    </w:p>
    <w:p w:rsidR="003B7CC7" w:rsidRPr="00326375" w:rsidRDefault="003B7CC7">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leden van de muziekcommissie</w:t>
      </w:r>
    </w:p>
    <w:p w:rsidR="00A76979" w:rsidRDefault="00A76979">
      <w:pPr>
        <w:numPr>
          <w:ilvl w:val="0"/>
          <w:numId w:val="4"/>
        </w:numPr>
        <w:rPr>
          <w:rFonts w:asciiTheme="minorHAnsi" w:hAnsiTheme="minorHAnsi" w:cstheme="minorHAnsi"/>
          <w:sz w:val="22"/>
          <w:szCs w:val="22"/>
        </w:rPr>
      </w:pPr>
      <w:r w:rsidRPr="00326375">
        <w:rPr>
          <w:rFonts w:asciiTheme="minorHAnsi" w:hAnsiTheme="minorHAnsi" w:cstheme="minorHAnsi"/>
          <w:sz w:val="22"/>
          <w:szCs w:val="22"/>
        </w:rPr>
        <w:t>leden van het Psycho Pastorale Hulpverleningsteam ( PPH-team )</w:t>
      </w:r>
    </w:p>
    <w:p w:rsidR="006B478B" w:rsidRPr="00326375" w:rsidRDefault="006B478B">
      <w:pPr>
        <w:numPr>
          <w:ilvl w:val="0"/>
          <w:numId w:val="4"/>
        </w:numPr>
        <w:rPr>
          <w:rFonts w:asciiTheme="minorHAnsi" w:hAnsiTheme="minorHAnsi" w:cstheme="minorHAnsi"/>
          <w:sz w:val="22"/>
          <w:szCs w:val="22"/>
        </w:rPr>
      </w:pPr>
      <w:r>
        <w:rPr>
          <w:rFonts w:asciiTheme="minorHAnsi" w:hAnsiTheme="minorHAnsi" w:cstheme="minorHAnsi"/>
          <w:sz w:val="22"/>
          <w:szCs w:val="22"/>
        </w:rPr>
        <w:t>leden van ander door de kerkenraad in het leven geroepen andere commissies</w:t>
      </w:r>
    </w:p>
    <w:p w:rsidR="00A76979" w:rsidRPr="00326375" w:rsidRDefault="00A76979" w:rsidP="00A76979">
      <w:pPr>
        <w:rPr>
          <w:rFonts w:asciiTheme="minorHAnsi" w:hAnsiTheme="minorHAnsi" w:cstheme="minorHAnsi"/>
          <w:sz w:val="22"/>
          <w:szCs w:val="22"/>
        </w:rPr>
      </w:pPr>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Met dien verstande dat zij alleen de besprekingen van hun arbeidsveld bijwonen.</w:t>
      </w:r>
    </w:p>
    <w:p w:rsidR="003B7CC7" w:rsidRPr="00326375" w:rsidRDefault="003B7CC7">
      <w:pPr>
        <w:rPr>
          <w:rFonts w:asciiTheme="minorHAnsi" w:hAnsiTheme="minorHAnsi" w:cstheme="minorHAnsi"/>
          <w:sz w:val="22"/>
          <w:szCs w:val="22"/>
        </w:rPr>
      </w:pPr>
    </w:p>
    <w:p w:rsidR="006B478B" w:rsidRDefault="006B478B">
      <w:pPr>
        <w:rPr>
          <w:rFonts w:asciiTheme="minorHAnsi" w:hAnsiTheme="minorHAnsi" w:cstheme="minorHAnsi"/>
          <w:sz w:val="22"/>
          <w:szCs w:val="22"/>
        </w:rPr>
      </w:pPr>
      <w:r>
        <w:rPr>
          <w:rFonts w:asciiTheme="minorHAnsi" w:hAnsiTheme="minorHAnsi" w:cstheme="minorHAnsi"/>
          <w:sz w:val="22"/>
          <w:szCs w:val="22"/>
        </w:rPr>
        <w:br w:type="page"/>
      </w:r>
    </w:p>
    <w:p w:rsidR="003B7CC7" w:rsidRPr="006B478B" w:rsidRDefault="003B7CC7" w:rsidP="00F42A7C">
      <w:pPr>
        <w:pStyle w:val="Kop1"/>
      </w:pPr>
      <w:bookmarkStart w:id="23" w:name="_Toc489697195"/>
      <w:r w:rsidRPr="006B478B">
        <w:lastRenderedPageBreak/>
        <w:t>2.</w:t>
      </w:r>
      <w:r w:rsidRPr="006B478B">
        <w:tab/>
        <w:t>De werkwijze van de algemene kerkenraad</w:t>
      </w:r>
      <w:bookmarkEnd w:id="23"/>
    </w:p>
    <w:p w:rsidR="003B7CC7" w:rsidRPr="00326375" w:rsidRDefault="003B7CC7">
      <w:pPr>
        <w:rPr>
          <w:rFonts w:asciiTheme="minorHAnsi" w:hAnsiTheme="minorHAnsi" w:cstheme="minorHAnsi"/>
          <w:sz w:val="22"/>
          <w:szCs w:val="22"/>
        </w:rPr>
      </w:pPr>
    </w:p>
    <w:p w:rsidR="003B7CC7" w:rsidRPr="00F42A7C" w:rsidRDefault="003B7CC7" w:rsidP="00F42A7C">
      <w:pPr>
        <w:pStyle w:val="Kop1"/>
        <w:rPr>
          <w:rStyle w:val="Subtielebenadrukking"/>
          <w:i w:val="0"/>
          <w:iCs w:val="0"/>
          <w:color w:val="auto"/>
        </w:rPr>
      </w:pPr>
      <w:bookmarkStart w:id="24" w:name="_Toc489697196"/>
      <w:r w:rsidRPr="00F42A7C">
        <w:rPr>
          <w:rStyle w:val="Subtielebenadrukking"/>
          <w:i w:val="0"/>
          <w:iCs w:val="0"/>
          <w:color w:val="auto"/>
        </w:rPr>
        <w:t>2.1.</w:t>
      </w:r>
      <w:r w:rsidRPr="00F42A7C">
        <w:rPr>
          <w:rStyle w:val="Subtielebenadrukking"/>
          <w:i w:val="0"/>
          <w:iCs w:val="0"/>
          <w:color w:val="auto"/>
        </w:rPr>
        <w:tab/>
        <w:t>Aantal vergaderingen</w:t>
      </w:r>
      <w:bookmarkEnd w:id="24"/>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 xml:space="preserve">De AK vergadert ten minste </w:t>
      </w:r>
      <w:r w:rsidR="006B478B" w:rsidRPr="00326375">
        <w:rPr>
          <w:rFonts w:asciiTheme="minorHAnsi" w:hAnsiTheme="minorHAnsi" w:cstheme="minorHAnsi"/>
          <w:sz w:val="22"/>
          <w:szCs w:val="22"/>
        </w:rPr>
        <w:t>zesmaal</w:t>
      </w:r>
      <w:r w:rsidRPr="00326375">
        <w:rPr>
          <w:rFonts w:asciiTheme="minorHAnsi" w:hAnsiTheme="minorHAnsi" w:cstheme="minorHAnsi"/>
          <w:sz w:val="22"/>
          <w:szCs w:val="22"/>
        </w:rPr>
        <w:t xml:space="preserve"> per jaar.</w:t>
      </w:r>
    </w:p>
    <w:p w:rsidR="003B7CC7" w:rsidRPr="00326375" w:rsidRDefault="003B7CC7">
      <w:pPr>
        <w:rPr>
          <w:rFonts w:asciiTheme="minorHAnsi" w:hAnsiTheme="minorHAnsi" w:cstheme="minorHAnsi"/>
          <w:sz w:val="22"/>
          <w:szCs w:val="22"/>
        </w:rPr>
      </w:pPr>
    </w:p>
    <w:p w:rsidR="003B7CC7" w:rsidRPr="00F42A7C" w:rsidRDefault="003B7CC7" w:rsidP="00F42A7C">
      <w:pPr>
        <w:pStyle w:val="Kop1"/>
        <w:rPr>
          <w:rStyle w:val="Subtielebenadrukking"/>
          <w:i w:val="0"/>
          <w:iCs w:val="0"/>
          <w:color w:val="auto"/>
        </w:rPr>
      </w:pPr>
      <w:bookmarkStart w:id="25" w:name="_Toc489697197"/>
      <w:r w:rsidRPr="00F42A7C">
        <w:rPr>
          <w:rStyle w:val="Subtielebenadrukking"/>
          <w:i w:val="0"/>
          <w:iCs w:val="0"/>
          <w:color w:val="auto"/>
        </w:rPr>
        <w:t>2.2.</w:t>
      </w:r>
      <w:r w:rsidRPr="00F42A7C">
        <w:rPr>
          <w:rStyle w:val="Subtielebenadrukking"/>
          <w:i w:val="0"/>
          <w:iCs w:val="0"/>
          <w:color w:val="auto"/>
        </w:rPr>
        <w:tab/>
        <w:t>Bijeenroepen vergadering</w:t>
      </w:r>
      <w:bookmarkEnd w:id="25"/>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De vergaderingen van de AK worden </w:t>
      </w:r>
      <w:r w:rsidR="006B478B">
        <w:rPr>
          <w:rFonts w:asciiTheme="minorHAnsi" w:hAnsiTheme="minorHAnsi" w:cstheme="minorHAnsi"/>
        </w:rPr>
        <w:t>een week</w:t>
      </w:r>
      <w:r w:rsidRPr="00326375">
        <w:rPr>
          <w:rFonts w:asciiTheme="minorHAnsi" w:hAnsiTheme="minorHAnsi" w:cstheme="minorHAnsi"/>
        </w:rPr>
        <w:t xml:space="preserve"> van </w:t>
      </w:r>
      <w:r w:rsidR="006B478B" w:rsidRPr="00326375">
        <w:rPr>
          <w:rFonts w:asciiTheme="minorHAnsi" w:hAnsiTheme="minorHAnsi" w:cstheme="minorHAnsi"/>
        </w:rPr>
        <w:t>tevoren</w:t>
      </w:r>
      <w:r w:rsidRPr="00326375">
        <w:rPr>
          <w:rFonts w:asciiTheme="minorHAnsi" w:hAnsiTheme="minorHAnsi" w:cstheme="minorHAnsi"/>
        </w:rPr>
        <w:t xml:space="preserve"> bijeengeroepen door het moderamen, onder vermelding van de zaken, die aan de orde zullen komen (de agenda).</w:t>
      </w:r>
      <w:r w:rsidR="006B478B">
        <w:rPr>
          <w:rFonts w:asciiTheme="minorHAnsi" w:hAnsiTheme="minorHAnsi" w:cstheme="minorHAnsi"/>
        </w:rPr>
        <w:t xml:space="preserve"> Het rooster van vergaderingen wordt per jaar vastgesteld</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26" w:name="_Toc489697198"/>
      <w:r w:rsidRPr="00F42A7C">
        <w:rPr>
          <w:rStyle w:val="Subtielebenadrukking"/>
          <w:i w:val="0"/>
          <w:iCs w:val="0"/>
          <w:color w:val="auto"/>
        </w:rPr>
        <w:t>2.3.</w:t>
      </w:r>
      <w:r w:rsidRPr="00F42A7C">
        <w:rPr>
          <w:rStyle w:val="Subtielebenadrukking"/>
          <w:i w:val="0"/>
          <w:iCs w:val="0"/>
          <w:color w:val="auto"/>
        </w:rPr>
        <w:tab/>
        <w:t>Notulen</w:t>
      </w:r>
      <w:bookmarkEnd w:id="26"/>
    </w:p>
    <w:p w:rsidR="003B7CC7" w:rsidRPr="00326375" w:rsidRDefault="003B7CC7">
      <w:pPr>
        <w:pStyle w:val="Plattetekst"/>
        <w:rPr>
          <w:rFonts w:asciiTheme="minorHAnsi" w:hAnsiTheme="minorHAnsi" w:cstheme="minorHAnsi"/>
        </w:rPr>
      </w:pPr>
      <w:r w:rsidRPr="00326375">
        <w:rPr>
          <w:rFonts w:asciiTheme="minorHAnsi" w:hAnsiTheme="minorHAnsi" w:cstheme="minorHAnsi"/>
        </w:rPr>
        <w:t>Van de vergaderingen wordt een schriftelijk verslag opgesteld</w:t>
      </w:r>
      <w:r w:rsidR="006B478B">
        <w:rPr>
          <w:rFonts w:asciiTheme="minorHAnsi" w:hAnsiTheme="minorHAnsi" w:cstheme="minorHAnsi"/>
        </w:rPr>
        <w:t xml:space="preserve"> door de ambtelijk secretaris</w:t>
      </w:r>
      <w:r w:rsidRPr="00326375">
        <w:rPr>
          <w:rFonts w:asciiTheme="minorHAnsi" w:hAnsiTheme="minorHAnsi" w:cstheme="minorHAnsi"/>
        </w:rPr>
        <w:t>, dat in de eerstvolgende vergadering door de AK wordt vastgesteld.</w:t>
      </w:r>
      <w:r w:rsidR="006B478B">
        <w:rPr>
          <w:rFonts w:asciiTheme="minorHAnsi" w:hAnsiTheme="minorHAnsi" w:cstheme="minorHAnsi"/>
        </w:rPr>
        <w:t xml:space="preserve"> </w:t>
      </w:r>
      <w:r w:rsidR="00C166B1">
        <w:rPr>
          <w:rFonts w:asciiTheme="minorHAnsi" w:hAnsiTheme="minorHAnsi" w:cstheme="minorHAnsi"/>
        </w:rPr>
        <w:t xml:space="preserve">De verwerking gebeurt digitaal. </w:t>
      </w:r>
      <w:r w:rsidR="006B478B">
        <w:rPr>
          <w:rFonts w:asciiTheme="minorHAnsi" w:hAnsiTheme="minorHAnsi" w:cstheme="minorHAnsi"/>
        </w:rPr>
        <w:t>Van de besluiten worden overzichtslijsten gemaakt. Besluiten van blijvend belang worden jaarlijks ter vergadering gememoriseerd. Indien een besluit van blijvend belang geactualiseerd dient te worden, dan gebeurt dit door middel van agendering, bespreking en besluitvorming in een eerstvolgende vergadering van de algemene kerkenraad</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27" w:name="_Toc489697199"/>
      <w:r w:rsidRPr="00F42A7C">
        <w:rPr>
          <w:rStyle w:val="Subtielebenadrukking"/>
          <w:i w:val="0"/>
          <w:iCs w:val="0"/>
          <w:color w:val="auto"/>
        </w:rPr>
        <w:t>2.4.</w:t>
      </w:r>
      <w:r w:rsidRPr="00F42A7C">
        <w:rPr>
          <w:rStyle w:val="Subtielebenadrukking"/>
          <w:i w:val="0"/>
          <w:iCs w:val="0"/>
          <w:color w:val="auto"/>
        </w:rPr>
        <w:tab/>
        <w:t>Verkiezing moderamen</w:t>
      </w:r>
      <w:bookmarkEnd w:id="27"/>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De in Ordinantie 4-8-2 genoemde jaarlijkse verkiezing van het moderamen, bestaande uit een preses, een assessor en een scriba, geschiedt in de eerste vergadering van het nieuw begonnen  </w:t>
      </w:r>
      <w:r w:rsidR="006B478B">
        <w:rPr>
          <w:rFonts w:asciiTheme="minorHAnsi" w:hAnsiTheme="minorHAnsi" w:cstheme="minorHAnsi"/>
        </w:rPr>
        <w:t>kalender</w:t>
      </w:r>
      <w:r w:rsidRPr="00326375">
        <w:rPr>
          <w:rFonts w:asciiTheme="minorHAnsi" w:hAnsiTheme="minorHAnsi" w:cstheme="minorHAnsi"/>
        </w:rPr>
        <w:t>jaar.</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28" w:name="_Toc489697200"/>
      <w:r w:rsidRPr="00F42A7C">
        <w:rPr>
          <w:rStyle w:val="Subtielebenadrukking"/>
          <w:i w:val="0"/>
          <w:iCs w:val="0"/>
          <w:color w:val="auto"/>
        </w:rPr>
        <w:t>2.5.</w:t>
      </w:r>
      <w:r w:rsidRPr="00F42A7C">
        <w:rPr>
          <w:rStyle w:val="Subtielebenadrukking"/>
          <w:i w:val="0"/>
          <w:iCs w:val="0"/>
          <w:color w:val="auto"/>
        </w:rPr>
        <w:tab/>
        <w:t>Scriba</w:t>
      </w:r>
      <w:bookmarkEnd w:id="28"/>
    </w:p>
    <w:p w:rsidR="00AD284C" w:rsidRPr="00326375" w:rsidRDefault="00AD284C" w:rsidP="00AD284C">
      <w:pPr>
        <w:pStyle w:val="Plattetekst"/>
        <w:numPr>
          <w:ilvl w:val="1"/>
          <w:numId w:val="2"/>
        </w:numPr>
        <w:rPr>
          <w:rFonts w:asciiTheme="minorHAnsi" w:hAnsiTheme="minorHAnsi" w:cstheme="minorHAnsi"/>
        </w:rPr>
      </w:pPr>
      <w:r w:rsidRPr="00326375">
        <w:rPr>
          <w:rFonts w:asciiTheme="minorHAnsi" w:hAnsiTheme="minorHAnsi" w:cstheme="minorHAnsi"/>
        </w:rPr>
        <w:t xml:space="preserve">De AK verkiest een scriba uit haar midden. Eventueel kan een </w:t>
      </w:r>
      <w:r w:rsidR="006B478B">
        <w:rPr>
          <w:rFonts w:asciiTheme="minorHAnsi" w:hAnsiTheme="minorHAnsi" w:cstheme="minorHAnsi"/>
        </w:rPr>
        <w:t>ambtelijk secretaris</w:t>
      </w:r>
      <w:r w:rsidRPr="00326375">
        <w:rPr>
          <w:rFonts w:asciiTheme="minorHAnsi" w:hAnsiTheme="minorHAnsi" w:cstheme="minorHAnsi"/>
        </w:rPr>
        <w:t xml:space="preserve"> worden benoemd. </w:t>
      </w:r>
      <w:r w:rsidR="00B33CC2" w:rsidRPr="00326375">
        <w:rPr>
          <w:rFonts w:asciiTheme="minorHAnsi" w:hAnsiTheme="minorHAnsi" w:cstheme="minorHAnsi"/>
        </w:rPr>
        <w:t xml:space="preserve">Deze </w:t>
      </w:r>
      <w:r w:rsidRPr="00326375">
        <w:rPr>
          <w:rFonts w:asciiTheme="minorHAnsi" w:hAnsiTheme="minorHAnsi" w:cstheme="minorHAnsi"/>
        </w:rPr>
        <w:t>heeft geen stemrecht.</w:t>
      </w:r>
    </w:p>
    <w:p w:rsidR="00AD284C" w:rsidRPr="00326375" w:rsidRDefault="00AD284C" w:rsidP="00AD284C">
      <w:pPr>
        <w:pStyle w:val="Plattetekst"/>
        <w:numPr>
          <w:ilvl w:val="1"/>
          <w:numId w:val="2"/>
        </w:numPr>
        <w:rPr>
          <w:rFonts w:asciiTheme="minorHAnsi" w:hAnsiTheme="minorHAnsi" w:cstheme="minorHAnsi"/>
        </w:rPr>
      </w:pPr>
      <w:r w:rsidRPr="00326375">
        <w:rPr>
          <w:rFonts w:asciiTheme="minorHAnsi" w:hAnsiTheme="minorHAnsi" w:cstheme="minorHAnsi"/>
        </w:rPr>
        <w:t xml:space="preserve">Deze </w:t>
      </w:r>
      <w:r w:rsidR="006B478B">
        <w:rPr>
          <w:rFonts w:asciiTheme="minorHAnsi" w:hAnsiTheme="minorHAnsi" w:cstheme="minorHAnsi"/>
        </w:rPr>
        <w:t>ambtelijk secretaris</w:t>
      </w:r>
      <w:r w:rsidRPr="00326375">
        <w:rPr>
          <w:rFonts w:asciiTheme="minorHAnsi" w:hAnsiTheme="minorHAnsi" w:cstheme="minorHAnsi"/>
        </w:rPr>
        <w:t xml:space="preserve"> is verplicht tot geheimhouding van alles wat hem/haar vertrouwelijk ter ore komt. </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29" w:name="_Toc489697201"/>
      <w:r w:rsidRPr="00F42A7C">
        <w:rPr>
          <w:rStyle w:val="Subtielebenadrukking"/>
          <w:i w:val="0"/>
          <w:iCs w:val="0"/>
          <w:color w:val="auto"/>
        </w:rPr>
        <w:t>2.6.</w:t>
      </w:r>
      <w:r w:rsidRPr="00F42A7C">
        <w:rPr>
          <w:rStyle w:val="Subtielebenadrukking"/>
          <w:i w:val="0"/>
          <w:iCs w:val="0"/>
          <w:color w:val="auto"/>
        </w:rPr>
        <w:tab/>
        <w:t>De gemeente kennen in en horen over</w:t>
      </w:r>
      <w:bookmarkEnd w:id="29"/>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 xml:space="preserve">In de gevallen dat de kerkorde dan wel een plaatselijke regeling voorschrijft, dat de AK dan wel de wijkkerkenraad de gemeente kent in een bepaalde zaak en haar daarover hoort belegt de kerkenraad een bijeenkomst met de (betreffende) leden van de gemeente, die ter keuze van de AK dan wel de (betreffende) wijkkerkenraad wordt </w:t>
      </w:r>
    </w:p>
    <w:p w:rsidR="003B7CC7" w:rsidRPr="00326375" w:rsidRDefault="003B7CC7">
      <w:pPr>
        <w:numPr>
          <w:ilvl w:val="0"/>
          <w:numId w:val="1"/>
        </w:numPr>
        <w:rPr>
          <w:rFonts w:asciiTheme="minorHAnsi" w:hAnsiTheme="minorHAnsi" w:cstheme="minorHAnsi"/>
          <w:sz w:val="22"/>
          <w:szCs w:val="22"/>
        </w:rPr>
      </w:pPr>
      <w:r w:rsidRPr="00326375">
        <w:rPr>
          <w:rFonts w:asciiTheme="minorHAnsi" w:hAnsiTheme="minorHAnsi" w:cstheme="minorHAnsi"/>
          <w:sz w:val="22"/>
          <w:szCs w:val="22"/>
        </w:rPr>
        <w:t xml:space="preserve">aangekondigd in het kerkblad, dat voorafgaande aan de bijeenkomst verschijnt en/of </w:t>
      </w:r>
    </w:p>
    <w:p w:rsidR="003B7CC7" w:rsidRPr="00326375" w:rsidRDefault="003B7CC7">
      <w:pPr>
        <w:numPr>
          <w:ilvl w:val="0"/>
          <w:numId w:val="1"/>
        </w:numPr>
        <w:rPr>
          <w:rFonts w:asciiTheme="minorHAnsi" w:hAnsiTheme="minorHAnsi" w:cstheme="minorHAnsi"/>
          <w:sz w:val="22"/>
          <w:szCs w:val="22"/>
        </w:rPr>
      </w:pPr>
      <w:r w:rsidRPr="00326375">
        <w:rPr>
          <w:rFonts w:asciiTheme="minorHAnsi" w:hAnsiTheme="minorHAnsi" w:cstheme="minorHAnsi"/>
          <w:sz w:val="22"/>
          <w:szCs w:val="22"/>
        </w:rPr>
        <w:t>afgekondigd op tenminste één zondag, die aan de bijeenkomst voorafgaat.</w:t>
      </w:r>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De AK dan wel de wijkkerkenraad kan ook op andere wijze de gemeente in de gelegenheid stellen hun mening kenbaar te maken.</w:t>
      </w: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In de berichtgeving vooraf maakt de kerkenraad in het kort kenbaar over welke zaak hij de gemeente wil horen.</w:t>
      </w: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Het vorenstaande is ook van toepassing wanneer de gemeente wordt ‘gekend en gehoord’ door middel van een gemeenteavond.</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30" w:name="_Toc489697202"/>
      <w:r w:rsidRPr="00F42A7C">
        <w:rPr>
          <w:rStyle w:val="Subtielebenadrukking"/>
          <w:i w:val="0"/>
          <w:iCs w:val="0"/>
          <w:color w:val="auto"/>
        </w:rPr>
        <w:t>2.7.</w:t>
      </w:r>
      <w:r w:rsidRPr="00F42A7C">
        <w:rPr>
          <w:rStyle w:val="Subtielebenadrukking"/>
          <w:i w:val="0"/>
          <w:iCs w:val="0"/>
          <w:color w:val="auto"/>
        </w:rPr>
        <w:tab/>
        <w:t>Gemeentelijk beraad</w:t>
      </w:r>
      <w:bookmarkEnd w:id="30"/>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Een gemeentelijk beraad is enkel noodzakelijk indien de Ordinantie(s) dit voorschrijf(t)(en) (thans Ordinantie 7-2-2 inzake toelating doopleden tot het Heilig Avondmaal en Ordinantie </w:t>
      </w:r>
      <w:r w:rsidR="0030592D" w:rsidRPr="00326375">
        <w:rPr>
          <w:rFonts w:asciiTheme="minorHAnsi" w:hAnsiTheme="minorHAnsi" w:cstheme="minorHAnsi"/>
        </w:rPr>
        <w:t xml:space="preserve"> </w:t>
      </w:r>
      <w:r w:rsidRPr="00326375">
        <w:rPr>
          <w:rFonts w:asciiTheme="minorHAnsi" w:hAnsiTheme="minorHAnsi" w:cstheme="minorHAnsi"/>
        </w:rPr>
        <w:t>5-4 inzake de kerkelijke bevestiging van een andere levensverbintenis dan tussen een man en een vrouw).</w:t>
      </w: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Indien een gemeentelijk beraad noodzakelijk is het hiervoor sub 2.6. bepaalde van overeenkomstige toepassing.</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31" w:name="_Toc489697203"/>
      <w:r w:rsidRPr="00F42A7C">
        <w:rPr>
          <w:rStyle w:val="Subtielebenadrukking"/>
          <w:i w:val="0"/>
          <w:iCs w:val="0"/>
          <w:color w:val="auto"/>
        </w:rPr>
        <w:t>2.8.</w:t>
      </w:r>
      <w:r w:rsidRPr="00F42A7C">
        <w:rPr>
          <w:rStyle w:val="Subtielebenadrukking"/>
          <w:i w:val="0"/>
          <w:iCs w:val="0"/>
          <w:color w:val="auto"/>
        </w:rPr>
        <w:tab/>
        <w:t>Besluitvorming</w:t>
      </w:r>
      <w:bookmarkEnd w:id="31"/>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De AK kan, nadat de gemeente door middel van een gemeenteavond, een ter </w:t>
      </w:r>
      <w:r w:rsidR="002835BB" w:rsidRPr="00326375">
        <w:rPr>
          <w:rFonts w:asciiTheme="minorHAnsi" w:hAnsiTheme="minorHAnsi" w:cstheme="minorHAnsi"/>
        </w:rPr>
        <w:t>inzagelegging</w:t>
      </w:r>
      <w:r w:rsidRPr="00326375">
        <w:rPr>
          <w:rFonts w:asciiTheme="minorHAnsi" w:hAnsiTheme="minorHAnsi" w:cstheme="minorHAnsi"/>
        </w:rPr>
        <w:t xml:space="preserve"> dan wel een gemeentelijk beraad gekend en gehoord is, zelfstandig besluiten nemen.</w:t>
      </w:r>
    </w:p>
    <w:p w:rsidR="00600662" w:rsidRPr="00326375" w:rsidRDefault="00600662">
      <w:pPr>
        <w:pStyle w:val="Plattetekst"/>
        <w:rPr>
          <w:rFonts w:asciiTheme="minorHAnsi" w:hAnsiTheme="minorHAnsi" w:cstheme="minorHAnsi"/>
        </w:rPr>
      </w:pPr>
    </w:p>
    <w:p w:rsidR="00A76979" w:rsidRPr="00326375" w:rsidRDefault="003B7CC7">
      <w:pPr>
        <w:pStyle w:val="Plattetekst"/>
        <w:rPr>
          <w:rFonts w:asciiTheme="minorHAnsi" w:hAnsiTheme="minorHAnsi" w:cstheme="minorHAnsi"/>
        </w:rPr>
      </w:pPr>
      <w:r w:rsidRPr="00326375">
        <w:rPr>
          <w:rFonts w:asciiTheme="minorHAnsi" w:hAnsiTheme="minorHAnsi" w:cstheme="minorHAnsi"/>
        </w:rPr>
        <w:t>Onderstaand is ter verduidelijking de wijze van kennen en horen weer</w:t>
      </w:r>
      <w:r w:rsidR="0078088C">
        <w:rPr>
          <w:rFonts w:asciiTheme="minorHAnsi" w:hAnsiTheme="minorHAnsi" w:cstheme="minorHAnsi"/>
        </w:rPr>
        <w:t>gegeven in die situaties waarin d</w:t>
      </w:r>
      <w:r w:rsidRPr="00326375">
        <w:rPr>
          <w:rFonts w:asciiTheme="minorHAnsi" w:hAnsiTheme="minorHAnsi" w:cstheme="minorHAnsi"/>
        </w:rPr>
        <w:t>e Ordinantie daartoe verplicht.</w:t>
      </w:r>
    </w:p>
    <w:p w:rsidR="00A76979" w:rsidRPr="00326375" w:rsidRDefault="00A76979">
      <w:pPr>
        <w:pStyle w:val="Plattetekst"/>
        <w:rPr>
          <w:rFonts w:asciiTheme="minorHAnsi" w:hAnsiTheme="minorHAnsi"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60"/>
        <w:gridCol w:w="1080"/>
        <w:gridCol w:w="925"/>
        <w:gridCol w:w="992"/>
        <w:gridCol w:w="1418"/>
        <w:gridCol w:w="1559"/>
      </w:tblGrid>
      <w:tr w:rsidR="003B7CC7" w:rsidRPr="00326375" w:rsidTr="002835BB">
        <w:tc>
          <w:tcPr>
            <w:tcW w:w="1980" w:type="dxa"/>
            <w:shd w:val="pct15" w:color="auto" w:fill="auto"/>
          </w:tcPr>
          <w:p w:rsidR="003B7CC7" w:rsidRPr="002835BB" w:rsidRDefault="003B7CC7">
            <w:pPr>
              <w:pStyle w:val="Plattetekst"/>
              <w:rPr>
                <w:rFonts w:asciiTheme="minorHAnsi" w:hAnsiTheme="minorHAnsi" w:cstheme="minorHAnsi"/>
                <w:b/>
                <w:sz w:val="18"/>
              </w:rPr>
            </w:pPr>
            <w:r w:rsidRPr="002835BB">
              <w:rPr>
                <w:rFonts w:asciiTheme="minorHAnsi" w:hAnsiTheme="minorHAnsi" w:cstheme="minorHAnsi"/>
                <w:b/>
                <w:sz w:val="18"/>
              </w:rPr>
              <w:t>Omschrijving</w:t>
            </w:r>
          </w:p>
        </w:tc>
        <w:tc>
          <w:tcPr>
            <w:tcW w:w="1260" w:type="dxa"/>
            <w:shd w:val="pct15" w:color="auto" w:fill="auto"/>
          </w:tcPr>
          <w:p w:rsidR="003B7CC7" w:rsidRPr="002835BB" w:rsidRDefault="003B7CC7">
            <w:pPr>
              <w:pStyle w:val="Plattetekst"/>
              <w:rPr>
                <w:rFonts w:asciiTheme="minorHAnsi" w:hAnsiTheme="minorHAnsi" w:cstheme="minorHAnsi"/>
                <w:b/>
                <w:sz w:val="18"/>
              </w:rPr>
            </w:pPr>
            <w:r w:rsidRPr="002835BB">
              <w:rPr>
                <w:rFonts w:asciiTheme="minorHAnsi" w:hAnsiTheme="minorHAnsi" w:cstheme="minorHAnsi"/>
                <w:b/>
                <w:sz w:val="18"/>
              </w:rPr>
              <w:t>Bevoegdheid</w:t>
            </w:r>
            <w:r w:rsidR="002835BB">
              <w:rPr>
                <w:rStyle w:val="Voetnootmarkering"/>
                <w:rFonts w:asciiTheme="minorHAnsi" w:hAnsiTheme="minorHAnsi" w:cstheme="minorHAnsi"/>
                <w:b/>
                <w:sz w:val="18"/>
              </w:rPr>
              <w:footnoteReference w:id="2"/>
            </w:r>
          </w:p>
          <w:p w:rsidR="003B7CC7" w:rsidRPr="002835BB" w:rsidRDefault="003B7CC7">
            <w:pPr>
              <w:pStyle w:val="Plattetekst"/>
              <w:rPr>
                <w:rFonts w:asciiTheme="minorHAnsi" w:hAnsiTheme="minorHAnsi" w:cstheme="minorHAnsi"/>
                <w:b/>
                <w:sz w:val="18"/>
              </w:rPr>
            </w:pPr>
          </w:p>
        </w:tc>
        <w:tc>
          <w:tcPr>
            <w:tcW w:w="1080" w:type="dxa"/>
            <w:shd w:val="pct15" w:color="auto" w:fill="auto"/>
          </w:tcPr>
          <w:p w:rsidR="003B7CC7" w:rsidRPr="002835BB" w:rsidRDefault="003B7CC7">
            <w:pPr>
              <w:pStyle w:val="Plattetekst"/>
              <w:rPr>
                <w:rFonts w:asciiTheme="minorHAnsi" w:hAnsiTheme="minorHAnsi" w:cstheme="minorHAnsi"/>
                <w:b/>
                <w:sz w:val="18"/>
              </w:rPr>
            </w:pPr>
            <w:r w:rsidRPr="002835BB">
              <w:rPr>
                <w:rFonts w:asciiTheme="minorHAnsi" w:hAnsiTheme="minorHAnsi" w:cstheme="minorHAnsi"/>
                <w:b/>
                <w:sz w:val="18"/>
              </w:rPr>
              <w:t>Mening</w:t>
            </w:r>
            <w:r w:rsidR="002835BB">
              <w:rPr>
                <w:rStyle w:val="Voetnootmarkering"/>
                <w:rFonts w:asciiTheme="minorHAnsi" w:hAnsiTheme="minorHAnsi" w:cstheme="minorHAnsi"/>
                <w:b/>
                <w:sz w:val="18"/>
              </w:rPr>
              <w:footnoteReference w:id="3"/>
            </w:r>
          </w:p>
          <w:p w:rsidR="003B7CC7" w:rsidRPr="002835BB" w:rsidRDefault="003B7CC7">
            <w:pPr>
              <w:pStyle w:val="Plattetekst"/>
              <w:rPr>
                <w:rFonts w:asciiTheme="minorHAnsi" w:hAnsiTheme="minorHAnsi" w:cstheme="minorHAnsi"/>
                <w:b/>
                <w:sz w:val="18"/>
              </w:rPr>
            </w:pPr>
          </w:p>
        </w:tc>
        <w:tc>
          <w:tcPr>
            <w:tcW w:w="4894" w:type="dxa"/>
            <w:gridSpan w:val="4"/>
            <w:shd w:val="pct15" w:color="auto" w:fill="auto"/>
          </w:tcPr>
          <w:p w:rsidR="003B7CC7" w:rsidRPr="002835BB" w:rsidRDefault="003B7CC7">
            <w:pPr>
              <w:pStyle w:val="Plattetekst"/>
              <w:jc w:val="center"/>
              <w:rPr>
                <w:rFonts w:asciiTheme="minorHAnsi" w:hAnsiTheme="minorHAnsi" w:cstheme="minorHAnsi"/>
                <w:b/>
                <w:sz w:val="18"/>
              </w:rPr>
            </w:pPr>
            <w:r w:rsidRPr="002835BB">
              <w:rPr>
                <w:rFonts w:asciiTheme="minorHAnsi" w:hAnsiTheme="minorHAnsi" w:cstheme="minorHAnsi"/>
                <w:b/>
                <w:sz w:val="18"/>
              </w:rPr>
              <w:t>Kennen en horen</w:t>
            </w:r>
          </w:p>
          <w:p w:rsidR="003B7CC7" w:rsidRPr="002835BB" w:rsidRDefault="003B7CC7">
            <w:pPr>
              <w:pStyle w:val="Plattetekst"/>
              <w:jc w:val="center"/>
              <w:rPr>
                <w:rFonts w:asciiTheme="minorHAnsi" w:hAnsiTheme="minorHAnsi" w:cstheme="minorHAnsi"/>
                <w:b/>
                <w:sz w:val="18"/>
              </w:rPr>
            </w:pPr>
          </w:p>
        </w:tc>
      </w:tr>
      <w:tr w:rsidR="002835BB" w:rsidRPr="00326375" w:rsidTr="002835BB">
        <w:tc>
          <w:tcPr>
            <w:tcW w:w="1980" w:type="dxa"/>
            <w:shd w:val="pct15" w:color="auto" w:fill="auto"/>
          </w:tcPr>
          <w:p w:rsidR="002835BB" w:rsidRPr="002835BB" w:rsidRDefault="002835BB">
            <w:pPr>
              <w:pStyle w:val="Plattetekst"/>
              <w:rPr>
                <w:rFonts w:asciiTheme="minorHAnsi" w:hAnsiTheme="minorHAnsi" w:cstheme="minorHAnsi"/>
                <w:b/>
                <w:sz w:val="18"/>
              </w:rPr>
            </w:pPr>
          </w:p>
        </w:tc>
        <w:tc>
          <w:tcPr>
            <w:tcW w:w="1260" w:type="dxa"/>
            <w:shd w:val="pct15" w:color="auto" w:fill="auto"/>
          </w:tcPr>
          <w:p w:rsidR="002835BB" w:rsidRPr="002835BB" w:rsidRDefault="002835BB">
            <w:pPr>
              <w:pStyle w:val="Plattetekst"/>
              <w:rPr>
                <w:rFonts w:asciiTheme="minorHAnsi" w:hAnsiTheme="minorHAnsi" w:cstheme="minorHAnsi"/>
                <w:b/>
                <w:sz w:val="18"/>
              </w:rPr>
            </w:pPr>
          </w:p>
        </w:tc>
        <w:tc>
          <w:tcPr>
            <w:tcW w:w="1080" w:type="dxa"/>
            <w:shd w:val="pct15" w:color="auto" w:fill="auto"/>
          </w:tcPr>
          <w:p w:rsidR="002835BB" w:rsidRPr="002835BB" w:rsidRDefault="002835BB">
            <w:pPr>
              <w:pStyle w:val="Plattetekst"/>
              <w:rPr>
                <w:rFonts w:asciiTheme="minorHAnsi" w:hAnsiTheme="minorHAnsi" w:cstheme="minorHAnsi"/>
                <w:b/>
                <w:sz w:val="18"/>
              </w:rPr>
            </w:pPr>
          </w:p>
        </w:tc>
        <w:tc>
          <w:tcPr>
            <w:tcW w:w="4894" w:type="dxa"/>
            <w:gridSpan w:val="4"/>
            <w:shd w:val="pct15" w:color="auto" w:fill="auto"/>
          </w:tcPr>
          <w:p w:rsidR="002835BB" w:rsidRPr="002835BB" w:rsidRDefault="002835BB" w:rsidP="002835BB">
            <w:pPr>
              <w:pStyle w:val="Plattetekst"/>
              <w:rPr>
                <w:rFonts w:asciiTheme="minorHAnsi" w:hAnsiTheme="minorHAnsi" w:cstheme="minorHAnsi"/>
                <w:b/>
                <w:sz w:val="18"/>
              </w:rPr>
            </w:pPr>
            <w:r w:rsidRPr="002835BB">
              <w:rPr>
                <w:rFonts w:asciiTheme="minorHAnsi" w:hAnsiTheme="minorHAnsi" w:cstheme="minorHAnsi"/>
                <w:b/>
                <w:sz w:val="18"/>
              </w:rPr>
              <w:t>Ter</w:t>
            </w:r>
            <w:r>
              <w:rPr>
                <w:rFonts w:asciiTheme="minorHAnsi" w:hAnsiTheme="minorHAnsi" w:cstheme="minorHAnsi"/>
                <w:b/>
                <w:sz w:val="18"/>
              </w:rPr>
              <w:t xml:space="preserve"> </w:t>
            </w:r>
            <w:r w:rsidRPr="002835BB">
              <w:rPr>
                <w:rFonts w:asciiTheme="minorHAnsi" w:hAnsiTheme="minorHAnsi" w:cstheme="minorHAnsi"/>
                <w:b/>
                <w:sz w:val="18"/>
              </w:rPr>
              <w:t>inzage</w:t>
            </w:r>
            <w:r>
              <w:rPr>
                <w:rFonts w:asciiTheme="minorHAnsi" w:hAnsiTheme="minorHAnsi" w:cstheme="minorHAnsi"/>
                <w:b/>
                <w:sz w:val="18"/>
              </w:rPr>
              <w:t xml:space="preserve">   Wijkavond       Gemeenteavond  Gemeenteberaad</w:t>
            </w: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p>
        </w:tc>
        <w:tc>
          <w:tcPr>
            <w:tcW w:w="1260" w:type="dxa"/>
          </w:tcPr>
          <w:p w:rsidR="003B7CC7" w:rsidRPr="002835BB" w:rsidRDefault="003B7CC7">
            <w:pPr>
              <w:pStyle w:val="Plattetekst"/>
              <w:rPr>
                <w:rFonts w:asciiTheme="minorHAnsi" w:hAnsiTheme="minorHAnsi" w:cstheme="minorHAnsi"/>
                <w:sz w:val="18"/>
              </w:rPr>
            </w:pPr>
          </w:p>
        </w:tc>
        <w:tc>
          <w:tcPr>
            <w:tcW w:w="1080" w:type="dxa"/>
          </w:tcPr>
          <w:p w:rsidR="003B7CC7" w:rsidRPr="002835BB" w:rsidRDefault="003B7CC7">
            <w:pPr>
              <w:pStyle w:val="Plattetekst"/>
              <w:rPr>
                <w:rFonts w:asciiTheme="minorHAnsi" w:hAnsiTheme="minorHAnsi" w:cstheme="minorHAnsi"/>
                <w:sz w:val="18"/>
              </w:rPr>
            </w:pPr>
          </w:p>
        </w:tc>
        <w:tc>
          <w:tcPr>
            <w:tcW w:w="925" w:type="dxa"/>
          </w:tcPr>
          <w:p w:rsidR="003B7CC7" w:rsidRPr="002835BB" w:rsidRDefault="003B7CC7">
            <w:pPr>
              <w:pStyle w:val="Plattetekst"/>
              <w:rPr>
                <w:rFonts w:asciiTheme="minorHAnsi" w:hAnsiTheme="minorHAnsi" w:cstheme="minorHAnsi"/>
                <w:sz w:val="18"/>
              </w:rPr>
            </w:pPr>
          </w:p>
        </w:tc>
        <w:tc>
          <w:tcPr>
            <w:tcW w:w="992" w:type="dxa"/>
          </w:tcPr>
          <w:p w:rsidR="003B7CC7" w:rsidRPr="002835BB" w:rsidRDefault="003B7CC7">
            <w:pPr>
              <w:pStyle w:val="Plattetekst"/>
              <w:rPr>
                <w:rFonts w:asciiTheme="minorHAnsi" w:hAnsiTheme="minorHAnsi" w:cstheme="minorHAnsi"/>
                <w:sz w:val="18"/>
              </w:rPr>
            </w:pPr>
          </w:p>
        </w:tc>
        <w:tc>
          <w:tcPr>
            <w:tcW w:w="1418" w:type="dxa"/>
          </w:tcPr>
          <w:p w:rsidR="003B7CC7" w:rsidRPr="002835BB" w:rsidRDefault="003B7CC7">
            <w:pPr>
              <w:pStyle w:val="Plattetekst"/>
              <w:rPr>
                <w:rFonts w:asciiTheme="minorHAnsi" w:hAnsiTheme="minorHAnsi" w:cstheme="minorHAnsi"/>
                <w:sz w:val="18"/>
              </w:rPr>
            </w:pPr>
          </w:p>
        </w:tc>
        <w:tc>
          <w:tcPr>
            <w:tcW w:w="1559" w:type="dxa"/>
          </w:tcPr>
          <w:p w:rsidR="003B7CC7" w:rsidRPr="002835BB" w:rsidRDefault="003B7CC7">
            <w:pPr>
              <w:pStyle w:val="Plattetekst"/>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b/>
                <w:sz w:val="18"/>
              </w:rPr>
            </w:pPr>
            <w:r w:rsidRPr="002835BB">
              <w:rPr>
                <w:rFonts w:asciiTheme="minorHAnsi" w:hAnsiTheme="minorHAnsi" w:cstheme="minorHAnsi"/>
                <w:b/>
                <w:sz w:val="18"/>
              </w:rPr>
              <w:t>Begroting:</w:t>
            </w:r>
          </w:p>
        </w:tc>
        <w:tc>
          <w:tcPr>
            <w:tcW w:w="1260" w:type="dxa"/>
          </w:tcPr>
          <w:p w:rsidR="003B7CC7" w:rsidRPr="002835BB" w:rsidRDefault="003B7CC7">
            <w:pPr>
              <w:pStyle w:val="Plattetekst"/>
              <w:rPr>
                <w:rFonts w:asciiTheme="minorHAnsi" w:hAnsiTheme="minorHAnsi" w:cstheme="minorHAnsi"/>
                <w:sz w:val="18"/>
              </w:rPr>
            </w:pPr>
          </w:p>
        </w:tc>
        <w:tc>
          <w:tcPr>
            <w:tcW w:w="1080" w:type="dxa"/>
          </w:tcPr>
          <w:p w:rsidR="003B7CC7" w:rsidRPr="002835BB" w:rsidRDefault="003B7CC7">
            <w:pPr>
              <w:pStyle w:val="Plattetekst"/>
              <w:rPr>
                <w:rFonts w:asciiTheme="minorHAnsi" w:hAnsiTheme="minorHAnsi" w:cstheme="minorHAnsi"/>
                <w:sz w:val="18"/>
              </w:rPr>
            </w:pPr>
          </w:p>
        </w:tc>
        <w:tc>
          <w:tcPr>
            <w:tcW w:w="925" w:type="dxa"/>
          </w:tcPr>
          <w:p w:rsidR="003B7CC7" w:rsidRPr="002835BB" w:rsidRDefault="003B7CC7">
            <w:pPr>
              <w:pStyle w:val="Plattetekst"/>
              <w:rPr>
                <w:rFonts w:asciiTheme="minorHAnsi" w:hAnsiTheme="minorHAnsi" w:cstheme="minorHAnsi"/>
                <w:sz w:val="18"/>
              </w:rPr>
            </w:pPr>
          </w:p>
        </w:tc>
        <w:tc>
          <w:tcPr>
            <w:tcW w:w="992" w:type="dxa"/>
          </w:tcPr>
          <w:p w:rsidR="003B7CC7" w:rsidRPr="002835BB" w:rsidRDefault="003B7CC7">
            <w:pPr>
              <w:pStyle w:val="Plattetekst"/>
              <w:rPr>
                <w:rFonts w:asciiTheme="minorHAnsi" w:hAnsiTheme="minorHAnsi" w:cstheme="minorHAnsi"/>
                <w:sz w:val="18"/>
              </w:rPr>
            </w:pPr>
          </w:p>
        </w:tc>
        <w:tc>
          <w:tcPr>
            <w:tcW w:w="1418" w:type="dxa"/>
          </w:tcPr>
          <w:p w:rsidR="003B7CC7" w:rsidRPr="002835BB" w:rsidRDefault="003B7CC7">
            <w:pPr>
              <w:pStyle w:val="Plattetekst"/>
              <w:rPr>
                <w:rFonts w:asciiTheme="minorHAnsi" w:hAnsiTheme="minorHAnsi" w:cstheme="minorHAnsi"/>
                <w:sz w:val="18"/>
              </w:rPr>
            </w:pPr>
          </w:p>
        </w:tc>
        <w:tc>
          <w:tcPr>
            <w:tcW w:w="1559" w:type="dxa"/>
          </w:tcPr>
          <w:p w:rsidR="003B7CC7" w:rsidRPr="002835BB" w:rsidRDefault="003B7CC7">
            <w:pPr>
              <w:pStyle w:val="Plattetekst"/>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r w:rsidRPr="002835BB">
              <w:rPr>
                <w:rFonts w:asciiTheme="minorHAnsi" w:hAnsiTheme="minorHAnsi" w:cstheme="minorHAnsi"/>
                <w:sz w:val="18"/>
              </w:rPr>
              <w:t>Diaconie</w:t>
            </w:r>
          </w:p>
        </w:tc>
        <w:tc>
          <w:tcPr>
            <w:tcW w:w="126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A</w:t>
            </w:r>
          </w:p>
        </w:tc>
        <w:tc>
          <w:tcPr>
            <w:tcW w:w="108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r w:rsidRPr="002835BB">
              <w:rPr>
                <w:rFonts w:asciiTheme="minorHAnsi" w:hAnsiTheme="minorHAnsi" w:cstheme="minorHAnsi"/>
                <w:sz w:val="18"/>
              </w:rPr>
              <w:t>Kerkrentmeesterschap</w:t>
            </w:r>
          </w:p>
        </w:tc>
        <w:tc>
          <w:tcPr>
            <w:tcW w:w="126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A</w:t>
            </w:r>
          </w:p>
        </w:tc>
        <w:tc>
          <w:tcPr>
            <w:tcW w:w="108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p>
        </w:tc>
        <w:tc>
          <w:tcPr>
            <w:tcW w:w="1260" w:type="dxa"/>
          </w:tcPr>
          <w:p w:rsidR="003B7CC7" w:rsidRPr="002835BB" w:rsidRDefault="003B7CC7">
            <w:pPr>
              <w:pStyle w:val="Plattetekst"/>
              <w:jc w:val="center"/>
              <w:rPr>
                <w:rFonts w:asciiTheme="minorHAnsi" w:hAnsiTheme="minorHAnsi" w:cstheme="minorHAnsi"/>
                <w:sz w:val="18"/>
              </w:rPr>
            </w:pPr>
          </w:p>
        </w:tc>
        <w:tc>
          <w:tcPr>
            <w:tcW w:w="1080" w:type="dxa"/>
          </w:tcPr>
          <w:p w:rsidR="003B7CC7" w:rsidRPr="002835BB" w:rsidRDefault="003B7CC7">
            <w:pPr>
              <w:pStyle w:val="Plattetekst"/>
              <w:jc w:val="center"/>
              <w:rPr>
                <w:rFonts w:asciiTheme="minorHAnsi" w:hAnsiTheme="minorHAnsi" w:cstheme="minorHAnsi"/>
                <w:sz w:val="18"/>
              </w:rPr>
            </w:pP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b/>
                <w:sz w:val="18"/>
              </w:rPr>
            </w:pPr>
            <w:r w:rsidRPr="002835BB">
              <w:rPr>
                <w:rFonts w:asciiTheme="minorHAnsi" w:hAnsiTheme="minorHAnsi" w:cstheme="minorHAnsi"/>
                <w:b/>
                <w:sz w:val="18"/>
              </w:rPr>
              <w:t>Jaarrekening:</w:t>
            </w:r>
          </w:p>
        </w:tc>
        <w:tc>
          <w:tcPr>
            <w:tcW w:w="1260" w:type="dxa"/>
          </w:tcPr>
          <w:p w:rsidR="003B7CC7" w:rsidRPr="002835BB" w:rsidRDefault="003B7CC7">
            <w:pPr>
              <w:pStyle w:val="Plattetekst"/>
              <w:jc w:val="center"/>
              <w:rPr>
                <w:rFonts w:asciiTheme="minorHAnsi" w:hAnsiTheme="minorHAnsi" w:cstheme="minorHAnsi"/>
                <w:sz w:val="18"/>
              </w:rPr>
            </w:pPr>
          </w:p>
        </w:tc>
        <w:tc>
          <w:tcPr>
            <w:tcW w:w="1080" w:type="dxa"/>
          </w:tcPr>
          <w:p w:rsidR="003B7CC7" w:rsidRPr="002835BB" w:rsidRDefault="003B7CC7">
            <w:pPr>
              <w:pStyle w:val="Plattetekst"/>
              <w:jc w:val="center"/>
              <w:rPr>
                <w:rFonts w:asciiTheme="minorHAnsi" w:hAnsiTheme="minorHAnsi" w:cstheme="minorHAnsi"/>
                <w:sz w:val="18"/>
              </w:rPr>
            </w:pP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r w:rsidRPr="002835BB">
              <w:rPr>
                <w:rFonts w:asciiTheme="minorHAnsi" w:hAnsiTheme="minorHAnsi" w:cstheme="minorHAnsi"/>
                <w:sz w:val="18"/>
              </w:rPr>
              <w:t>Diaconie</w:t>
            </w:r>
          </w:p>
        </w:tc>
        <w:tc>
          <w:tcPr>
            <w:tcW w:w="126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A</w:t>
            </w:r>
          </w:p>
        </w:tc>
        <w:tc>
          <w:tcPr>
            <w:tcW w:w="108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r w:rsidRPr="002835BB">
              <w:rPr>
                <w:rFonts w:asciiTheme="minorHAnsi" w:hAnsiTheme="minorHAnsi" w:cstheme="minorHAnsi"/>
                <w:sz w:val="18"/>
              </w:rPr>
              <w:t>Kerkrentmeesterschap</w:t>
            </w:r>
          </w:p>
        </w:tc>
        <w:tc>
          <w:tcPr>
            <w:tcW w:w="126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A</w:t>
            </w:r>
          </w:p>
        </w:tc>
        <w:tc>
          <w:tcPr>
            <w:tcW w:w="108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p>
        </w:tc>
        <w:tc>
          <w:tcPr>
            <w:tcW w:w="1260" w:type="dxa"/>
          </w:tcPr>
          <w:p w:rsidR="003B7CC7" w:rsidRPr="002835BB" w:rsidRDefault="003B7CC7">
            <w:pPr>
              <w:pStyle w:val="Plattetekst"/>
              <w:jc w:val="center"/>
              <w:rPr>
                <w:rFonts w:asciiTheme="minorHAnsi" w:hAnsiTheme="minorHAnsi" w:cstheme="minorHAnsi"/>
                <w:sz w:val="18"/>
              </w:rPr>
            </w:pPr>
          </w:p>
        </w:tc>
        <w:tc>
          <w:tcPr>
            <w:tcW w:w="1080" w:type="dxa"/>
          </w:tcPr>
          <w:p w:rsidR="003B7CC7" w:rsidRPr="002835BB" w:rsidRDefault="003B7CC7">
            <w:pPr>
              <w:pStyle w:val="Plattetekst"/>
              <w:jc w:val="center"/>
              <w:rPr>
                <w:rFonts w:asciiTheme="minorHAnsi" w:hAnsiTheme="minorHAnsi" w:cstheme="minorHAnsi"/>
                <w:sz w:val="18"/>
              </w:rPr>
            </w:pP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2835BB">
            <w:pPr>
              <w:pStyle w:val="Plattetekst"/>
              <w:rPr>
                <w:rFonts w:asciiTheme="minorHAnsi" w:hAnsiTheme="minorHAnsi" w:cstheme="minorHAnsi"/>
                <w:b/>
                <w:sz w:val="18"/>
              </w:rPr>
            </w:pPr>
            <w:r>
              <w:rPr>
                <w:rFonts w:asciiTheme="minorHAnsi" w:hAnsiTheme="minorHAnsi" w:cstheme="minorHAnsi"/>
                <w:b/>
                <w:sz w:val="18"/>
              </w:rPr>
              <w:t>Besluiten tot wijziging</w:t>
            </w:r>
          </w:p>
          <w:p w:rsidR="003B7CC7" w:rsidRPr="002835BB" w:rsidRDefault="003B7CC7">
            <w:pPr>
              <w:pStyle w:val="Plattetekst"/>
              <w:rPr>
                <w:rFonts w:asciiTheme="minorHAnsi" w:hAnsiTheme="minorHAnsi" w:cstheme="minorHAnsi"/>
                <w:b/>
                <w:sz w:val="18"/>
              </w:rPr>
            </w:pPr>
            <w:r w:rsidRPr="002835BB">
              <w:rPr>
                <w:rFonts w:asciiTheme="minorHAnsi" w:hAnsiTheme="minorHAnsi" w:cstheme="minorHAnsi"/>
                <w:b/>
                <w:sz w:val="18"/>
              </w:rPr>
              <w:t>t.a.v.:</w:t>
            </w:r>
          </w:p>
        </w:tc>
        <w:tc>
          <w:tcPr>
            <w:tcW w:w="1260" w:type="dxa"/>
          </w:tcPr>
          <w:p w:rsidR="003B7CC7" w:rsidRPr="002835BB" w:rsidRDefault="003B7CC7">
            <w:pPr>
              <w:pStyle w:val="Plattetekst"/>
              <w:jc w:val="center"/>
              <w:rPr>
                <w:rFonts w:asciiTheme="minorHAnsi" w:hAnsiTheme="minorHAnsi" w:cstheme="minorHAnsi"/>
                <w:sz w:val="18"/>
              </w:rPr>
            </w:pPr>
          </w:p>
        </w:tc>
        <w:tc>
          <w:tcPr>
            <w:tcW w:w="1080" w:type="dxa"/>
          </w:tcPr>
          <w:p w:rsidR="003B7CC7" w:rsidRPr="002835BB" w:rsidRDefault="003B7CC7">
            <w:pPr>
              <w:pStyle w:val="Plattetekst"/>
              <w:jc w:val="center"/>
              <w:rPr>
                <w:rFonts w:asciiTheme="minorHAnsi" w:hAnsiTheme="minorHAnsi" w:cstheme="minorHAnsi"/>
                <w:sz w:val="18"/>
              </w:rPr>
            </w:pP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r w:rsidRPr="002835BB">
              <w:rPr>
                <w:rFonts w:asciiTheme="minorHAnsi" w:hAnsiTheme="minorHAnsi" w:cstheme="minorHAnsi"/>
                <w:sz w:val="18"/>
              </w:rPr>
              <w:t>Het beantwoorden van de doopvragen door doopleden</w:t>
            </w:r>
          </w:p>
        </w:tc>
        <w:tc>
          <w:tcPr>
            <w:tcW w:w="126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w:t>
            </w:r>
          </w:p>
        </w:tc>
        <w:tc>
          <w:tcPr>
            <w:tcW w:w="1080" w:type="dxa"/>
          </w:tcPr>
          <w:p w:rsidR="003B7CC7" w:rsidRPr="002835BB" w:rsidRDefault="003B7CC7">
            <w:pPr>
              <w:pStyle w:val="Plattetekst"/>
              <w:jc w:val="center"/>
              <w:rPr>
                <w:rFonts w:asciiTheme="minorHAnsi" w:hAnsiTheme="minorHAnsi" w:cstheme="minorHAnsi"/>
                <w:sz w:val="18"/>
              </w:rPr>
            </w:pP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r w:rsidRPr="002835BB">
              <w:rPr>
                <w:rFonts w:asciiTheme="minorHAnsi" w:hAnsiTheme="minorHAnsi" w:cstheme="minorHAnsi"/>
                <w:sz w:val="18"/>
              </w:rPr>
              <w:t>Het toelaten van doopleden tot het avondmaal</w:t>
            </w:r>
          </w:p>
        </w:tc>
        <w:tc>
          <w:tcPr>
            <w:tcW w:w="126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w:t>
            </w:r>
          </w:p>
        </w:tc>
        <w:tc>
          <w:tcPr>
            <w:tcW w:w="1080" w:type="dxa"/>
          </w:tcPr>
          <w:p w:rsidR="003B7CC7" w:rsidRPr="002835BB" w:rsidRDefault="003B7CC7">
            <w:pPr>
              <w:pStyle w:val="Plattetekst"/>
              <w:jc w:val="center"/>
              <w:rPr>
                <w:rFonts w:asciiTheme="minorHAnsi" w:hAnsiTheme="minorHAnsi" w:cstheme="minorHAnsi"/>
                <w:sz w:val="18"/>
              </w:rPr>
            </w:pP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t>
            </w:r>
          </w:p>
        </w:tc>
      </w:tr>
      <w:tr w:rsidR="003B7CC7" w:rsidRPr="00326375" w:rsidTr="002835BB">
        <w:tc>
          <w:tcPr>
            <w:tcW w:w="1980" w:type="dxa"/>
          </w:tcPr>
          <w:p w:rsidR="003B7CC7" w:rsidRPr="002835BB" w:rsidRDefault="003B7CC7">
            <w:pPr>
              <w:pStyle w:val="Plattetekst"/>
              <w:rPr>
                <w:rFonts w:asciiTheme="minorHAnsi" w:hAnsiTheme="minorHAnsi" w:cstheme="minorHAnsi"/>
                <w:sz w:val="18"/>
              </w:rPr>
            </w:pPr>
            <w:r w:rsidRPr="002835BB">
              <w:rPr>
                <w:rFonts w:asciiTheme="minorHAnsi" w:hAnsiTheme="minorHAnsi" w:cstheme="minorHAnsi"/>
                <w:sz w:val="18"/>
              </w:rPr>
              <w:t>Het verlenen van actief en passief kiesrecht aan doopleden</w:t>
            </w:r>
          </w:p>
        </w:tc>
        <w:tc>
          <w:tcPr>
            <w:tcW w:w="1260"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w:t>
            </w:r>
          </w:p>
        </w:tc>
        <w:tc>
          <w:tcPr>
            <w:tcW w:w="1080" w:type="dxa"/>
          </w:tcPr>
          <w:p w:rsidR="003B7CC7" w:rsidRPr="002835BB" w:rsidRDefault="003B7CC7">
            <w:pPr>
              <w:pStyle w:val="Plattetekst"/>
              <w:jc w:val="center"/>
              <w:rPr>
                <w:rFonts w:asciiTheme="minorHAnsi" w:hAnsiTheme="minorHAnsi" w:cstheme="minorHAnsi"/>
                <w:sz w:val="18"/>
              </w:rPr>
            </w:pPr>
          </w:p>
        </w:tc>
        <w:tc>
          <w:tcPr>
            <w:tcW w:w="925" w:type="dxa"/>
          </w:tcPr>
          <w:p w:rsidR="003B7CC7" w:rsidRPr="002835BB" w:rsidRDefault="003B7CC7">
            <w:pPr>
              <w:pStyle w:val="Plattetekst"/>
              <w:jc w:val="center"/>
              <w:rPr>
                <w:rFonts w:asciiTheme="minorHAnsi" w:hAnsiTheme="minorHAnsi" w:cstheme="minorHAnsi"/>
                <w:sz w:val="18"/>
              </w:rPr>
            </w:pPr>
          </w:p>
        </w:tc>
        <w:tc>
          <w:tcPr>
            <w:tcW w:w="992" w:type="dxa"/>
          </w:tcPr>
          <w:p w:rsidR="003B7CC7" w:rsidRPr="002835BB" w:rsidRDefault="003B7CC7">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418" w:type="dxa"/>
          </w:tcPr>
          <w:p w:rsidR="003B7CC7" w:rsidRPr="002835BB" w:rsidRDefault="003B7CC7">
            <w:pPr>
              <w:pStyle w:val="Plattetekst"/>
              <w:jc w:val="center"/>
              <w:rPr>
                <w:rFonts w:asciiTheme="minorHAnsi" w:hAnsiTheme="minorHAnsi" w:cstheme="minorHAnsi"/>
                <w:sz w:val="18"/>
              </w:rPr>
            </w:pPr>
          </w:p>
        </w:tc>
        <w:tc>
          <w:tcPr>
            <w:tcW w:w="1559" w:type="dxa"/>
          </w:tcPr>
          <w:p w:rsidR="003B7CC7" w:rsidRPr="002835BB" w:rsidRDefault="003B7CC7">
            <w:pPr>
              <w:pStyle w:val="Plattetekst"/>
              <w:jc w:val="center"/>
              <w:rPr>
                <w:rFonts w:asciiTheme="minorHAnsi" w:hAnsiTheme="minorHAnsi" w:cstheme="minorHAnsi"/>
                <w:sz w:val="18"/>
              </w:rPr>
            </w:pPr>
          </w:p>
        </w:tc>
      </w:tr>
      <w:tr w:rsidR="00B80831" w:rsidRPr="00326375" w:rsidTr="002835BB">
        <w:tc>
          <w:tcPr>
            <w:tcW w:w="1980" w:type="dxa"/>
          </w:tcPr>
          <w:p w:rsidR="00B80831" w:rsidRPr="002835BB" w:rsidRDefault="00B80831">
            <w:pPr>
              <w:pStyle w:val="Plattetekst"/>
              <w:rPr>
                <w:rFonts w:asciiTheme="minorHAnsi" w:hAnsiTheme="minorHAnsi" w:cstheme="minorHAnsi"/>
                <w:sz w:val="18"/>
              </w:rPr>
            </w:pPr>
            <w:r w:rsidRPr="00B80831">
              <w:rPr>
                <w:rFonts w:asciiTheme="minorHAnsi" w:hAnsiTheme="minorHAnsi" w:cstheme="minorHAnsi"/>
                <w:sz w:val="18"/>
              </w:rPr>
              <w:t>De wijze van verkiezing van ambtsdragers</w:t>
            </w:r>
          </w:p>
        </w:tc>
        <w:tc>
          <w:tcPr>
            <w:tcW w:w="1260" w:type="dxa"/>
          </w:tcPr>
          <w:p w:rsidR="00B80831" w:rsidRPr="002835BB" w:rsidRDefault="00B80831">
            <w:pPr>
              <w:pStyle w:val="Plattetekst"/>
              <w:jc w:val="center"/>
              <w:rPr>
                <w:rFonts w:asciiTheme="minorHAnsi" w:hAnsiTheme="minorHAnsi" w:cstheme="minorHAnsi"/>
                <w:sz w:val="18"/>
              </w:rPr>
            </w:pPr>
            <w:r>
              <w:rPr>
                <w:rFonts w:asciiTheme="minorHAnsi" w:hAnsiTheme="minorHAnsi" w:cstheme="minorHAnsi"/>
                <w:sz w:val="18"/>
              </w:rPr>
              <w:t>W</w:t>
            </w:r>
          </w:p>
        </w:tc>
        <w:tc>
          <w:tcPr>
            <w:tcW w:w="1080" w:type="dxa"/>
          </w:tcPr>
          <w:p w:rsidR="00B80831" w:rsidRPr="002835BB" w:rsidRDefault="00B80831">
            <w:pPr>
              <w:pStyle w:val="Plattetekst"/>
              <w:jc w:val="center"/>
              <w:rPr>
                <w:rFonts w:asciiTheme="minorHAnsi" w:hAnsiTheme="minorHAnsi" w:cstheme="minorHAnsi"/>
                <w:sz w:val="18"/>
              </w:rPr>
            </w:pPr>
          </w:p>
        </w:tc>
        <w:tc>
          <w:tcPr>
            <w:tcW w:w="925" w:type="dxa"/>
          </w:tcPr>
          <w:p w:rsidR="00B80831" w:rsidRPr="002835BB" w:rsidRDefault="00B80831">
            <w:pPr>
              <w:pStyle w:val="Plattetekst"/>
              <w:jc w:val="center"/>
              <w:rPr>
                <w:rFonts w:asciiTheme="minorHAnsi" w:hAnsiTheme="minorHAnsi" w:cstheme="minorHAnsi"/>
                <w:sz w:val="18"/>
              </w:rPr>
            </w:pPr>
          </w:p>
        </w:tc>
        <w:tc>
          <w:tcPr>
            <w:tcW w:w="992" w:type="dxa"/>
          </w:tcPr>
          <w:p w:rsidR="00B80831" w:rsidRPr="002835BB" w:rsidRDefault="00B80831">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418" w:type="dxa"/>
          </w:tcPr>
          <w:p w:rsidR="00B80831" w:rsidRPr="002835BB" w:rsidRDefault="00B80831">
            <w:pPr>
              <w:pStyle w:val="Plattetekst"/>
              <w:jc w:val="center"/>
              <w:rPr>
                <w:rFonts w:asciiTheme="minorHAnsi" w:hAnsiTheme="minorHAnsi" w:cstheme="minorHAnsi"/>
                <w:sz w:val="18"/>
              </w:rPr>
            </w:pPr>
          </w:p>
        </w:tc>
        <w:tc>
          <w:tcPr>
            <w:tcW w:w="1559" w:type="dxa"/>
          </w:tcPr>
          <w:p w:rsidR="00B80831" w:rsidRPr="002835BB" w:rsidRDefault="00B80831">
            <w:pPr>
              <w:pStyle w:val="Plattetekst"/>
              <w:jc w:val="center"/>
              <w:rPr>
                <w:rFonts w:asciiTheme="minorHAnsi" w:hAnsiTheme="minorHAnsi" w:cstheme="minorHAnsi"/>
                <w:sz w:val="18"/>
              </w:rPr>
            </w:pPr>
          </w:p>
        </w:tc>
      </w:tr>
      <w:tr w:rsidR="00B80831" w:rsidRPr="00326375" w:rsidTr="002835BB">
        <w:tc>
          <w:tcPr>
            <w:tcW w:w="1980" w:type="dxa"/>
          </w:tcPr>
          <w:p w:rsidR="00B80831" w:rsidRPr="00B80831" w:rsidRDefault="00B80831">
            <w:pPr>
              <w:pStyle w:val="Plattetekst"/>
              <w:rPr>
                <w:rFonts w:asciiTheme="minorHAnsi" w:hAnsiTheme="minorHAnsi" w:cstheme="minorHAnsi"/>
                <w:sz w:val="18"/>
              </w:rPr>
            </w:pPr>
            <w:r>
              <w:rPr>
                <w:rFonts w:asciiTheme="minorHAnsi" w:hAnsiTheme="minorHAnsi" w:cstheme="minorHAnsi"/>
                <w:sz w:val="18"/>
              </w:rPr>
              <w:t>Het bevestigen van andere levensverbintenissen dan een maan en een vrouw</w:t>
            </w:r>
          </w:p>
        </w:tc>
        <w:tc>
          <w:tcPr>
            <w:tcW w:w="1260" w:type="dxa"/>
          </w:tcPr>
          <w:p w:rsidR="00B80831" w:rsidRDefault="00B80831">
            <w:pPr>
              <w:pStyle w:val="Plattetekst"/>
              <w:jc w:val="center"/>
              <w:rPr>
                <w:rFonts w:asciiTheme="minorHAnsi" w:hAnsiTheme="minorHAnsi" w:cstheme="minorHAnsi"/>
                <w:sz w:val="18"/>
              </w:rPr>
            </w:pPr>
            <w:r>
              <w:rPr>
                <w:rFonts w:asciiTheme="minorHAnsi" w:hAnsiTheme="minorHAnsi" w:cstheme="minorHAnsi"/>
                <w:sz w:val="18"/>
              </w:rPr>
              <w:t>W</w:t>
            </w:r>
          </w:p>
        </w:tc>
        <w:tc>
          <w:tcPr>
            <w:tcW w:w="1080" w:type="dxa"/>
          </w:tcPr>
          <w:p w:rsidR="00B80831" w:rsidRPr="002835BB" w:rsidRDefault="00B80831">
            <w:pPr>
              <w:pStyle w:val="Plattetekst"/>
              <w:jc w:val="center"/>
              <w:rPr>
                <w:rFonts w:asciiTheme="minorHAnsi" w:hAnsiTheme="minorHAnsi" w:cstheme="minorHAnsi"/>
                <w:sz w:val="18"/>
              </w:rPr>
            </w:pPr>
          </w:p>
        </w:tc>
        <w:tc>
          <w:tcPr>
            <w:tcW w:w="925" w:type="dxa"/>
          </w:tcPr>
          <w:p w:rsidR="00B80831" w:rsidRPr="002835BB" w:rsidRDefault="00B80831">
            <w:pPr>
              <w:pStyle w:val="Plattetekst"/>
              <w:jc w:val="center"/>
              <w:rPr>
                <w:rFonts w:asciiTheme="minorHAnsi" w:hAnsiTheme="minorHAnsi" w:cstheme="minorHAnsi"/>
                <w:sz w:val="18"/>
              </w:rPr>
            </w:pPr>
          </w:p>
        </w:tc>
        <w:tc>
          <w:tcPr>
            <w:tcW w:w="992" w:type="dxa"/>
          </w:tcPr>
          <w:p w:rsidR="00B80831" w:rsidRPr="002835BB" w:rsidRDefault="00B80831">
            <w:pPr>
              <w:pStyle w:val="Plattetekst"/>
              <w:jc w:val="center"/>
              <w:rPr>
                <w:rFonts w:asciiTheme="minorHAnsi" w:hAnsiTheme="minorHAnsi" w:cstheme="minorHAnsi"/>
                <w:sz w:val="18"/>
              </w:rPr>
            </w:pPr>
          </w:p>
        </w:tc>
        <w:tc>
          <w:tcPr>
            <w:tcW w:w="1418" w:type="dxa"/>
          </w:tcPr>
          <w:p w:rsidR="00B80831" w:rsidRPr="002835BB" w:rsidRDefault="00B80831">
            <w:pPr>
              <w:pStyle w:val="Plattetekst"/>
              <w:jc w:val="center"/>
              <w:rPr>
                <w:rFonts w:asciiTheme="minorHAnsi" w:hAnsiTheme="minorHAnsi" w:cstheme="minorHAnsi"/>
                <w:sz w:val="18"/>
              </w:rPr>
            </w:pPr>
          </w:p>
        </w:tc>
        <w:tc>
          <w:tcPr>
            <w:tcW w:w="1559" w:type="dxa"/>
          </w:tcPr>
          <w:p w:rsidR="00B80831" w:rsidRPr="002835BB" w:rsidRDefault="00B80831">
            <w:pPr>
              <w:pStyle w:val="Plattetekst"/>
              <w:jc w:val="center"/>
              <w:rPr>
                <w:rFonts w:asciiTheme="minorHAnsi" w:hAnsiTheme="minorHAnsi" w:cstheme="minorHAnsi"/>
                <w:sz w:val="18"/>
              </w:rPr>
            </w:pPr>
            <w:r w:rsidRPr="002835BB">
              <w:rPr>
                <w:rFonts w:asciiTheme="minorHAnsi" w:hAnsiTheme="minorHAnsi" w:cstheme="minorHAnsi"/>
                <w:sz w:val="18"/>
              </w:rPr>
              <w:t>√*</w:t>
            </w:r>
            <w:r w:rsidR="0078088C">
              <w:rPr>
                <w:rFonts w:asciiTheme="minorHAnsi" w:hAnsiTheme="minorHAnsi" w:cstheme="minorHAnsi"/>
                <w:sz w:val="18"/>
              </w:rPr>
              <w:t>*</w:t>
            </w:r>
          </w:p>
        </w:tc>
      </w:tr>
      <w:tr w:rsidR="0078088C" w:rsidRPr="00326375" w:rsidTr="002835BB">
        <w:tc>
          <w:tcPr>
            <w:tcW w:w="1980" w:type="dxa"/>
          </w:tcPr>
          <w:p w:rsidR="0078088C" w:rsidRDefault="0078088C">
            <w:pPr>
              <w:pStyle w:val="Plattetekst"/>
              <w:rPr>
                <w:rFonts w:asciiTheme="minorHAnsi" w:hAnsiTheme="minorHAnsi" w:cstheme="minorHAnsi"/>
                <w:sz w:val="18"/>
              </w:rPr>
            </w:pPr>
            <w:r>
              <w:rPr>
                <w:rFonts w:asciiTheme="minorHAnsi" w:hAnsiTheme="minorHAnsi" w:cstheme="minorHAnsi"/>
                <w:sz w:val="18"/>
              </w:rPr>
              <w:t>Het voortbestaan van de gemeente</w:t>
            </w:r>
          </w:p>
        </w:tc>
        <w:tc>
          <w:tcPr>
            <w:tcW w:w="1260" w:type="dxa"/>
          </w:tcPr>
          <w:p w:rsidR="0078088C" w:rsidRDefault="0078088C">
            <w:pPr>
              <w:pStyle w:val="Plattetekst"/>
              <w:jc w:val="center"/>
              <w:rPr>
                <w:rFonts w:asciiTheme="minorHAnsi" w:hAnsiTheme="minorHAnsi" w:cstheme="minorHAnsi"/>
                <w:sz w:val="18"/>
              </w:rPr>
            </w:pPr>
            <w:r>
              <w:rPr>
                <w:rFonts w:asciiTheme="minorHAnsi" w:hAnsiTheme="minorHAnsi" w:cstheme="minorHAnsi"/>
                <w:sz w:val="18"/>
              </w:rPr>
              <w:t>A</w:t>
            </w:r>
          </w:p>
        </w:tc>
        <w:tc>
          <w:tcPr>
            <w:tcW w:w="1080" w:type="dxa"/>
          </w:tcPr>
          <w:p w:rsidR="0078088C" w:rsidRPr="002835BB" w:rsidRDefault="0078088C">
            <w:pPr>
              <w:pStyle w:val="Plattetekst"/>
              <w:jc w:val="center"/>
              <w:rPr>
                <w:rFonts w:asciiTheme="minorHAnsi" w:hAnsiTheme="minorHAnsi" w:cstheme="minorHAnsi"/>
                <w:sz w:val="18"/>
              </w:rPr>
            </w:pPr>
          </w:p>
        </w:tc>
        <w:tc>
          <w:tcPr>
            <w:tcW w:w="925" w:type="dxa"/>
          </w:tcPr>
          <w:p w:rsidR="0078088C" w:rsidRPr="002835BB" w:rsidRDefault="0078088C">
            <w:pPr>
              <w:pStyle w:val="Plattetekst"/>
              <w:jc w:val="center"/>
              <w:rPr>
                <w:rFonts w:asciiTheme="minorHAnsi" w:hAnsiTheme="minorHAnsi" w:cstheme="minorHAnsi"/>
                <w:sz w:val="18"/>
              </w:rPr>
            </w:pPr>
          </w:p>
        </w:tc>
        <w:tc>
          <w:tcPr>
            <w:tcW w:w="992" w:type="dxa"/>
          </w:tcPr>
          <w:p w:rsidR="0078088C" w:rsidRPr="002835BB" w:rsidRDefault="0078088C">
            <w:pPr>
              <w:pStyle w:val="Plattetekst"/>
              <w:jc w:val="center"/>
              <w:rPr>
                <w:rFonts w:asciiTheme="minorHAnsi" w:hAnsiTheme="minorHAnsi" w:cstheme="minorHAnsi"/>
                <w:sz w:val="18"/>
              </w:rPr>
            </w:pPr>
          </w:p>
        </w:tc>
        <w:tc>
          <w:tcPr>
            <w:tcW w:w="1418" w:type="dxa"/>
          </w:tcPr>
          <w:p w:rsidR="0078088C" w:rsidRPr="002835BB" w:rsidRDefault="0078088C">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559" w:type="dxa"/>
          </w:tcPr>
          <w:p w:rsidR="0078088C" w:rsidRPr="002835BB" w:rsidRDefault="0078088C">
            <w:pPr>
              <w:pStyle w:val="Plattetekst"/>
              <w:jc w:val="center"/>
              <w:rPr>
                <w:rFonts w:asciiTheme="minorHAnsi" w:hAnsiTheme="minorHAnsi" w:cstheme="minorHAnsi"/>
                <w:sz w:val="18"/>
              </w:rPr>
            </w:pPr>
          </w:p>
        </w:tc>
      </w:tr>
      <w:tr w:rsidR="0078088C" w:rsidRPr="00326375" w:rsidTr="002835BB">
        <w:tc>
          <w:tcPr>
            <w:tcW w:w="1980" w:type="dxa"/>
          </w:tcPr>
          <w:p w:rsidR="0078088C" w:rsidRDefault="0078088C">
            <w:pPr>
              <w:pStyle w:val="Plattetekst"/>
              <w:rPr>
                <w:rFonts w:asciiTheme="minorHAnsi" w:hAnsiTheme="minorHAnsi" w:cstheme="minorHAnsi"/>
                <w:sz w:val="18"/>
              </w:rPr>
            </w:pPr>
            <w:r>
              <w:rPr>
                <w:rFonts w:asciiTheme="minorHAnsi" w:hAnsiTheme="minorHAnsi" w:cstheme="minorHAnsi"/>
                <w:sz w:val="18"/>
              </w:rPr>
              <w:t>Het aangaan van een samenwerkingsverband met een andere gemeente</w:t>
            </w:r>
          </w:p>
        </w:tc>
        <w:tc>
          <w:tcPr>
            <w:tcW w:w="1260" w:type="dxa"/>
          </w:tcPr>
          <w:p w:rsidR="0078088C" w:rsidRDefault="0078088C">
            <w:pPr>
              <w:pStyle w:val="Plattetekst"/>
              <w:jc w:val="center"/>
              <w:rPr>
                <w:rFonts w:asciiTheme="minorHAnsi" w:hAnsiTheme="minorHAnsi" w:cstheme="minorHAnsi"/>
                <w:sz w:val="18"/>
              </w:rPr>
            </w:pPr>
            <w:r>
              <w:rPr>
                <w:rFonts w:asciiTheme="minorHAnsi" w:hAnsiTheme="minorHAnsi" w:cstheme="minorHAnsi"/>
                <w:sz w:val="18"/>
              </w:rPr>
              <w:t>A</w:t>
            </w:r>
          </w:p>
        </w:tc>
        <w:tc>
          <w:tcPr>
            <w:tcW w:w="1080" w:type="dxa"/>
          </w:tcPr>
          <w:p w:rsidR="0078088C" w:rsidRPr="002835BB" w:rsidRDefault="0078088C">
            <w:pPr>
              <w:pStyle w:val="Plattetekst"/>
              <w:jc w:val="center"/>
              <w:rPr>
                <w:rFonts w:asciiTheme="minorHAnsi" w:hAnsiTheme="minorHAnsi" w:cstheme="minorHAnsi"/>
                <w:sz w:val="18"/>
              </w:rPr>
            </w:pPr>
          </w:p>
        </w:tc>
        <w:tc>
          <w:tcPr>
            <w:tcW w:w="925" w:type="dxa"/>
          </w:tcPr>
          <w:p w:rsidR="0078088C" w:rsidRPr="002835BB" w:rsidRDefault="0078088C">
            <w:pPr>
              <w:pStyle w:val="Plattetekst"/>
              <w:jc w:val="center"/>
              <w:rPr>
                <w:rFonts w:asciiTheme="minorHAnsi" w:hAnsiTheme="minorHAnsi" w:cstheme="minorHAnsi"/>
                <w:sz w:val="18"/>
              </w:rPr>
            </w:pPr>
          </w:p>
        </w:tc>
        <w:tc>
          <w:tcPr>
            <w:tcW w:w="992" w:type="dxa"/>
          </w:tcPr>
          <w:p w:rsidR="0078088C" w:rsidRPr="002835BB" w:rsidRDefault="0078088C">
            <w:pPr>
              <w:pStyle w:val="Plattetekst"/>
              <w:jc w:val="center"/>
              <w:rPr>
                <w:rFonts w:asciiTheme="minorHAnsi" w:hAnsiTheme="minorHAnsi" w:cstheme="minorHAnsi"/>
                <w:sz w:val="18"/>
              </w:rPr>
            </w:pPr>
          </w:p>
        </w:tc>
        <w:tc>
          <w:tcPr>
            <w:tcW w:w="1418" w:type="dxa"/>
          </w:tcPr>
          <w:p w:rsidR="0078088C" w:rsidRPr="002835BB" w:rsidRDefault="0078088C">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559" w:type="dxa"/>
          </w:tcPr>
          <w:p w:rsidR="0078088C" w:rsidRPr="002835BB" w:rsidRDefault="0078088C">
            <w:pPr>
              <w:pStyle w:val="Plattetekst"/>
              <w:jc w:val="center"/>
              <w:rPr>
                <w:rFonts w:asciiTheme="minorHAnsi" w:hAnsiTheme="minorHAnsi" w:cstheme="minorHAnsi"/>
                <w:sz w:val="18"/>
              </w:rPr>
            </w:pPr>
          </w:p>
        </w:tc>
      </w:tr>
      <w:tr w:rsidR="0078088C" w:rsidRPr="00326375" w:rsidTr="002835BB">
        <w:tc>
          <w:tcPr>
            <w:tcW w:w="1980" w:type="dxa"/>
          </w:tcPr>
          <w:p w:rsidR="0078088C" w:rsidRDefault="0078088C">
            <w:pPr>
              <w:pStyle w:val="Plattetekst"/>
              <w:rPr>
                <w:rFonts w:asciiTheme="minorHAnsi" w:hAnsiTheme="minorHAnsi" w:cstheme="minorHAnsi"/>
                <w:sz w:val="18"/>
              </w:rPr>
            </w:pPr>
            <w:r>
              <w:rPr>
                <w:rFonts w:asciiTheme="minorHAnsi" w:hAnsiTheme="minorHAnsi" w:cstheme="minorHAnsi"/>
                <w:sz w:val="18"/>
              </w:rPr>
              <w:t>De plaats van samenkomst van de gemeente</w:t>
            </w:r>
          </w:p>
        </w:tc>
        <w:tc>
          <w:tcPr>
            <w:tcW w:w="1260" w:type="dxa"/>
          </w:tcPr>
          <w:p w:rsidR="0078088C" w:rsidRDefault="0078088C">
            <w:pPr>
              <w:pStyle w:val="Plattetekst"/>
              <w:jc w:val="center"/>
              <w:rPr>
                <w:rFonts w:asciiTheme="minorHAnsi" w:hAnsiTheme="minorHAnsi" w:cstheme="minorHAnsi"/>
                <w:sz w:val="18"/>
              </w:rPr>
            </w:pPr>
            <w:r>
              <w:rPr>
                <w:rFonts w:asciiTheme="minorHAnsi" w:hAnsiTheme="minorHAnsi" w:cstheme="minorHAnsi"/>
                <w:sz w:val="18"/>
              </w:rPr>
              <w:t>A</w:t>
            </w:r>
          </w:p>
        </w:tc>
        <w:tc>
          <w:tcPr>
            <w:tcW w:w="1080" w:type="dxa"/>
          </w:tcPr>
          <w:p w:rsidR="0078088C" w:rsidRPr="002835BB" w:rsidRDefault="0078088C">
            <w:pPr>
              <w:pStyle w:val="Plattetekst"/>
              <w:jc w:val="center"/>
              <w:rPr>
                <w:rFonts w:asciiTheme="minorHAnsi" w:hAnsiTheme="minorHAnsi" w:cstheme="minorHAnsi"/>
                <w:sz w:val="18"/>
              </w:rPr>
            </w:pPr>
          </w:p>
        </w:tc>
        <w:tc>
          <w:tcPr>
            <w:tcW w:w="925" w:type="dxa"/>
          </w:tcPr>
          <w:p w:rsidR="0078088C" w:rsidRPr="002835BB" w:rsidRDefault="0078088C">
            <w:pPr>
              <w:pStyle w:val="Plattetekst"/>
              <w:jc w:val="center"/>
              <w:rPr>
                <w:rFonts w:asciiTheme="minorHAnsi" w:hAnsiTheme="minorHAnsi" w:cstheme="minorHAnsi"/>
                <w:sz w:val="18"/>
              </w:rPr>
            </w:pPr>
          </w:p>
        </w:tc>
        <w:tc>
          <w:tcPr>
            <w:tcW w:w="992" w:type="dxa"/>
          </w:tcPr>
          <w:p w:rsidR="0078088C" w:rsidRPr="002835BB" w:rsidRDefault="0078088C">
            <w:pPr>
              <w:pStyle w:val="Plattetekst"/>
              <w:jc w:val="center"/>
              <w:rPr>
                <w:rFonts w:asciiTheme="minorHAnsi" w:hAnsiTheme="minorHAnsi" w:cstheme="minorHAnsi"/>
                <w:sz w:val="18"/>
              </w:rPr>
            </w:pPr>
          </w:p>
        </w:tc>
        <w:tc>
          <w:tcPr>
            <w:tcW w:w="1418" w:type="dxa"/>
          </w:tcPr>
          <w:p w:rsidR="0078088C" w:rsidRPr="002835BB" w:rsidRDefault="0078088C">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559" w:type="dxa"/>
          </w:tcPr>
          <w:p w:rsidR="0078088C" w:rsidRPr="002835BB" w:rsidRDefault="0078088C">
            <w:pPr>
              <w:pStyle w:val="Plattetekst"/>
              <w:jc w:val="center"/>
              <w:rPr>
                <w:rFonts w:asciiTheme="minorHAnsi" w:hAnsiTheme="minorHAnsi" w:cstheme="minorHAnsi"/>
                <w:sz w:val="18"/>
              </w:rPr>
            </w:pPr>
          </w:p>
        </w:tc>
      </w:tr>
      <w:tr w:rsidR="0078088C" w:rsidRPr="00326375" w:rsidTr="002835BB">
        <w:tc>
          <w:tcPr>
            <w:tcW w:w="1980" w:type="dxa"/>
          </w:tcPr>
          <w:p w:rsidR="0078088C" w:rsidRDefault="0078088C">
            <w:pPr>
              <w:pStyle w:val="Plattetekst"/>
              <w:rPr>
                <w:rFonts w:asciiTheme="minorHAnsi" w:hAnsiTheme="minorHAnsi" w:cstheme="minorHAnsi"/>
                <w:sz w:val="18"/>
              </w:rPr>
            </w:pPr>
            <w:r>
              <w:rPr>
                <w:rFonts w:asciiTheme="minorHAnsi" w:hAnsiTheme="minorHAnsi" w:cstheme="minorHAnsi"/>
                <w:sz w:val="18"/>
              </w:rPr>
              <w:t>Het verwerven, verkopen of ingrijpend verbouwen van een kerkgebouw</w:t>
            </w:r>
          </w:p>
        </w:tc>
        <w:tc>
          <w:tcPr>
            <w:tcW w:w="1260" w:type="dxa"/>
          </w:tcPr>
          <w:p w:rsidR="0078088C" w:rsidRDefault="0078088C">
            <w:pPr>
              <w:pStyle w:val="Plattetekst"/>
              <w:jc w:val="center"/>
              <w:rPr>
                <w:rFonts w:asciiTheme="minorHAnsi" w:hAnsiTheme="minorHAnsi" w:cstheme="minorHAnsi"/>
                <w:sz w:val="18"/>
              </w:rPr>
            </w:pPr>
            <w:r>
              <w:rPr>
                <w:rFonts w:asciiTheme="minorHAnsi" w:hAnsiTheme="minorHAnsi" w:cstheme="minorHAnsi"/>
                <w:sz w:val="18"/>
              </w:rPr>
              <w:t>A</w:t>
            </w:r>
          </w:p>
        </w:tc>
        <w:tc>
          <w:tcPr>
            <w:tcW w:w="1080" w:type="dxa"/>
          </w:tcPr>
          <w:p w:rsidR="0078088C" w:rsidRPr="002835BB" w:rsidRDefault="0078088C">
            <w:pPr>
              <w:pStyle w:val="Plattetekst"/>
              <w:jc w:val="center"/>
              <w:rPr>
                <w:rFonts w:asciiTheme="minorHAnsi" w:hAnsiTheme="minorHAnsi" w:cstheme="minorHAnsi"/>
                <w:sz w:val="18"/>
              </w:rPr>
            </w:pPr>
          </w:p>
        </w:tc>
        <w:tc>
          <w:tcPr>
            <w:tcW w:w="925" w:type="dxa"/>
          </w:tcPr>
          <w:p w:rsidR="0078088C" w:rsidRPr="002835BB" w:rsidRDefault="0078088C">
            <w:pPr>
              <w:pStyle w:val="Plattetekst"/>
              <w:jc w:val="center"/>
              <w:rPr>
                <w:rFonts w:asciiTheme="minorHAnsi" w:hAnsiTheme="minorHAnsi" w:cstheme="minorHAnsi"/>
                <w:sz w:val="18"/>
              </w:rPr>
            </w:pPr>
          </w:p>
        </w:tc>
        <w:tc>
          <w:tcPr>
            <w:tcW w:w="992" w:type="dxa"/>
          </w:tcPr>
          <w:p w:rsidR="0078088C" w:rsidRPr="002835BB" w:rsidRDefault="0078088C">
            <w:pPr>
              <w:pStyle w:val="Plattetekst"/>
              <w:jc w:val="center"/>
              <w:rPr>
                <w:rFonts w:asciiTheme="minorHAnsi" w:hAnsiTheme="minorHAnsi" w:cstheme="minorHAnsi"/>
                <w:sz w:val="18"/>
              </w:rPr>
            </w:pPr>
          </w:p>
        </w:tc>
        <w:tc>
          <w:tcPr>
            <w:tcW w:w="1418" w:type="dxa"/>
          </w:tcPr>
          <w:p w:rsidR="0078088C" w:rsidRPr="002835BB" w:rsidRDefault="0078088C">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559" w:type="dxa"/>
          </w:tcPr>
          <w:p w:rsidR="0078088C" w:rsidRPr="002835BB" w:rsidRDefault="0078088C">
            <w:pPr>
              <w:pStyle w:val="Plattetekst"/>
              <w:jc w:val="center"/>
              <w:rPr>
                <w:rFonts w:asciiTheme="minorHAnsi" w:hAnsiTheme="minorHAnsi" w:cstheme="minorHAnsi"/>
                <w:sz w:val="18"/>
              </w:rPr>
            </w:pPr>
          </w:p>
        </w:tc>
      </w:tr>
      <w:tr w:rsidR="0078088C" w:rsidRPr="00326375" w:rsidTr="0078088C">
        <w:tc>
          <w:tcPr>
            <w:tcW w:w="9214" w:type="dxa"/>
            <w:gridSpan w:val="7"/>
          </w:tcPr>
          <w:p w:rsidR="0078088C" w:rsidRPr="002835BB" w:rsidRDefault="0078088C">
            <w:pPr>
              <w:pStyle w:val="Plattetekst"/>
              <w:jc w:val="center"/>
              <w:rPr>
                <w:rFonts w:asciiTheme="minorHAnsi" w:hAnsiTheme="minorHAnsi" w:cstheme="minorHAnsi"/>
                <w:sz w:val="18"/>
              </w:rPr>
            </w:pPr>
            <w:r>
              <w:rPr>
                <w:rFonts w:asciiTheme="minorHAnsi" w:hAnsiTheme="minorHAnsi" w:cstheme="minorHAnsi"/>
                <w:b/>
                <w:sz w:val="18"/>
              </w:rPr>
              <w:t>Vaststellen van en wijzigingen aanbrengen in</w:t>
            </w:r>
          </w:p>
        </w:tc>
      </w:tr>
      <w:tr w:rsidR="0078088C" w:rsidRPr="0078088C" w:rsidTr="002835BB">
        <w:tc>
          <w:tcPr>
            <w:tcW w:w="1980" w:type="dxa"/>
          </w:tcPr>
          <w:p w:rsidR="0078088C" w:rsidRPr="0078088C" w:rsidRDefault="0078088C">
            <w:pPr>
              <w:pStyle w:val="Plattetekst"/>
              <w:rPr>
                <w:rFonts w:asciiTheme="minorHAnsi" w:hAnsiTheme="minorHAnsi" w:cstheme="minorHAnsi"/>
                <w:sz w:val="18"/>
              </w:rPr>
            </w:pPr>
            <w:r w:rsidRPr="0078088C">
              <w:rPr>
                <w:rFonts w:asciiTheme="minorHAnsi" w:hAnsiTheme="minorHAnsi" w:cstheme="minorHAnsi"/>
                <w:sz w:val="18"/>
              </w:rPr>
              <w:t>Plaatselijke regeling</w:t>
            </w:r>
          </w:p>
        </w:tc>
        <w:tc>
          <w:tcPr>
            <w:tcW w:w="1260" w:type="dxa"/>
          </w:tcPr>
          <w:p w:rsidR="0078088C" w:rsidRPr="0078088C" w:rsidRDefault="0078088C">
            <w:pPr>
              <w:pStyle w:val="Plattetekst"/>
              <w:jc w:val="center"/>
              <w:rPr>
                <w:rFonts w:asciiTheme="minorHAnsi" w:hAnsiTheme="minorHAnsi" w:cstheme="minorHAnsi"/>
                <w:sz w:val="18"/>
              </w:rPr>
            </w:pPr>
            <w:r>
              <w:rPr>
                <w:rFonts w:asciiTheme="minorHAnsi" w:hAnsiTheme="minorHAnsi" w:cstheme="minorHAnsi"/>
                <w:sz w:val="18"/>
              </w:rPr>
              <w:t>A/W</w:t>
            </w:r>
          </w:p>
        </w:tc>
        <w:tc>
          <w:tcPr>
            <w:tcW w:w="1080" w:type="dxa"/>
          </w:tcPr>
          <w:p w:rsidR="0078088C" w:rsidRPr="0078088C" w:rsidRDefault="0078088C">
            <w:pPr>
              <w:pStyle w:val="Plattetekst"/>
              <w:jc w:val="center"/>
              <w:rPr>
                <w:rFonts w:asciiTheme="minorHAnsi" w:hAnsiTheme="minorHAnsi" w:cstheme="minorHAnsi"/>
                <w:sz w:val="18"/>
              </w:rPr>
            </w:pPr>
          </w:p>
        </w:tc>
        <w:tc>
          <w:tcPr>
            <w:tcW w:w="925" w:type="dxa"/>
          </w:tcPr>
          <w:p w:rsidR="0078088C" w:rsidRPr="0078088C" w:rsidRDefault="0078088C">
            <w:pPr>
              <w:pStyle w:val="Plattetekst"/>
              <w:jc w:val="center"/>
              <w:rPr>
                <w:rFonts w:asciiTheme="minorHAnsi" w:hAnsiTheme="minorHAnsi" w:cstheme="minorHAnsi"/>
                <w:sz w:val="18"/>
              </w:rPr>
            </w:pPr>
          </w:p>
        </w:tc>
        <w:tc>
          <w:tcPr>
            <w:tcW w:w="992" w:type="dxa"/>
          </w:tcPr>
          <w:p w:rsidR="0078088C" w:rsidRPr="0078088C" w:rsidRDefault="0078088C">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418" w:type="dxa"/>
          </w:tcPr>
          <w:p w:rsidR="0078088C" w:rsidRPr="0078088C" w:rsidRDefault="0078088C">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559" w:type="dxa"/>
          </w:tcPr>
          <w:p w:rsidR="0078088C" w:rsidRPr="0078088C" w:rsidRDefault="0078088C">
            <w:pPr>
              <w:pStyle w:val="Plattetekst"/>
              <w:jc w:val="center"/>
              <w:rPr>
                <w:rFonts w:asciiTheme="minorHAnsi" w:hAnsiTheme="minorHAnsi" w:cstheme="minorHAnsi"/>
                <w:sz w:val="18"/>
              </w:rPr>
            </w:pPr>
          </w:p>
        </w:tc>
      </w:tr>
      <w:tr w:rsidR="0078088C" w:rsidRPr="0078088C" w:rsidTr="002835BB">
        <w:tc>
          <w:tcPr>
            <w:tcW w:w="1980" w:type="dxa"/>
          </w:tcPr>
          <w:p w:rsidR="0078088C" w:rsidRPr="0078088C" w:rsidRDefault="0078088C">
            <w:pPr>
              <w:pStyle w:val="Plattetekst"/>
              <w:rPr>
                <w:rFonts w:asciiTheme="minorHAnsi" w:hAnsiTheme="minorHAnsi" w:cstheme="minorHAnsi"/>
                <w:sz w:val="18"/>
              </w:rPr>
            </w:pPr>
            <w:r>
              <w:rPr>
                <w:rFonts w:asciiTheme="minorHAnsi" w:hAnsiTheme="minorHAnsi" w:cstheme="minorHAnsi"/>
                <w:sz w:val="18"/>
              </w:rPr>
              <w:t>Beleidsplan</w:t>
            </w:r>
          </w:p>
        </w:tc>
        <w:tc>
          <w:tcPr>
            <w:tcW w:w="1260" w:type="dxa"/>
          </w:tcPr>
          <w:p w:rsidR="0078088C" w:rsidRPr="0078088C" w:rsidRDefault="0078088C">
            <w:pPr>
              <w:pStyle w:val="Plattetekst"/>
              <w:jc w:val="center"/>
              <w:rPr>
                <w:rFonts w:asciiTheme="minorHAnsi" w:hAnsiTheme="minorHAnsi" w:cstheme="minorHAnsi"/>
                <w:sz w:val="18"/>
              </w:rPr>
            </w:pPr>
            <w:r>
              <w:rPr>
                <w:rFonts w:asciiTheme="minorHAnsi" w:hAnsiTheme="minorHAnsi" w:cstheme="minorHAnsi"/>
                <w:sz w:val="18"/>
              </w:rPr>
              <w:t>A/W</w:t>
            </w:r>
          </w:p>
        </w:tc>
        <w:tc>
          <w:tcPr>
            <w:tcW w:w="1080" w:type="dxa"/>
          </w:tcPr>
          <w:p w:rsidR="0078088C" w:rsidRPr="0078088C" w:rsidRDefault="0078088C">
            <w:pPr>
              <w:pStyle w:val="Plattetekst"/>
              <w:jc w:val="center"/>
              <w:rPr>
                <w:rFonts w:asciiTheme="minorHAnsi" w:hAnsiTheme="minorHAnsi" w:cstheme="minorHAnsi"/>
                <w:sz w:val="18"/>
              </w:rPr>
            </w:pPr>
          </w:p>
        </w:tc>
        <w:tc>
          <w:tcPr>
            <w:tcW w:w="925" w:type="dxa"/>
          </w:tcPr>
          <w:p w:rsidR="0078088C" w:rsidRPr="0078088C" w:rsidRDefault="0078088C">
            <w:pPr>
              <w:pStyle w:val="Plattetekst"/>
              <w:jc w:val="center"/>
              <w:rPr>
                <w:rFonts w:asciiTheme="minorHAnsi" w:hAnsiTheme="minorHAnsi" w:cstheme="minorHAnsi"/>
                <w:sz w:val="18"/>
              </w:rPr>
            </w:pPr>
          </w:p>
        </w:tc>
        <w:tc>
          <w:tcPr>
            <w:tcW w:w="992" w:type="dxa"/>
          </w:tcPr>
          <w:p w:rsidR="0078088C" w:rsidRPr="0078088C" w:rsidRDefault="0078088C">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418" w:type="dxa"/>
          </w:tcPr>
          <w:p w:rsidR="0078088C" w:rsidRPr="0078088C" w:rsidRDefault="0078088C">
            <w:pPr>
              <w:pStyle w:val="Plattetekst"/>
              <w:jc w:val="center"/>
              <w:rPr>
                <w:rFonts w:asciiTheme="minorHAnsi" w:hAnsiTheme="minorHAnsi" w:cstheme="minorHAnsi"/>
                <w:sz w:val="18"/>
              </w:rPr>
            </w:pPr>
            <w:r w:rsidRPr="002835BB">
              <w:rPr>
                <w:rFonts w:asciiTheme="minorHAnsi" w:hAnsiTheme="minorHAnsi" w:cstheme="minorHAnsi"/>
                <w:sz w:val="18"/>
              </w:rPr>
              <w:t>√</w:t>
            </w:r>
          </w:p>
        </w:tc>
        <w:tc>
          <w:tcPr>
            <w:tcW w:w="1559" w:type="dxa"/>
          </w:tcPr>
          <w:p w:rsidR="0078088C" w:rsidRPr="0078088C" w:rsidRDefault="0078088C">
            <w:pPr>
              <w:pStyle w:val="Plattetekst"/>
              <w:jc w:val="center"/>
              <w:rPr>
                <w:rFonts w:asciiTheme="minorHAnsi" w:hAnsiTheme="minorHAnsi" w:cstheme="minorHAnsi"/>
                <w:sz w:val="18"/>
              </w:rPr>
            </w:pPr>
          </w:p>
        </w:tc>
      </w:tr>
      <w:tr w:rsidR="0078088C" w:rsidRPr="0078088C" w:rsidTr="0078088C">
        <w:tc>
          <w:tcPr>
            <w:tcW w:w="1980" w:type="dxa"/>
          </w:tcPr>
          <w:p w:rsidR="0078088C" w:rsidRDefault="0078088C" w:rsidP="0078088C">
            <w:pPr>
              <w:pStyle w:val="Plattetekst"/>
              <w:rPr>
                <w:rFonts w:asciiTheme="minorHAnsi" w:hAnsiTheme="minorHAnsi" w:cstheme="minorHAnsi"/>
                <w:sz w:val="18"/>
              </w:rPr>
            </w:pPr>
            <w:r>
              <w:rPr>
                <w:rFonts w:asciiTheme="minorHAnsi" w:hAnsiTheme="minorHAnsi" w:cstheme="minorHAnsi"/>
                <w:sz w:val="18"/>
              </w:rPr>
              <w:t>*Ordinantie 7-2-2</w:t>
            </w:r>
          </w:p>
        </w:tc>
        <w:tc>
          <w:tcPr>
            <w:tcW w:w="7234" w:type="dxa"/>
            <w:gridSpan w:val="6"/>
            <w:vMerge w:val="restart"/>
          </w:tcPr>
          <w:p w:rsidR="0078088C" w:rsidRPr="0078088C" w:rsidRDefault="0078088C">
            <w:pPr>
              <w:pStyle w:val="Plattetekst"/>
              <w:jc w:val="center"/>
              <w:rPr>
                <w:rFonts w:asciiTheme="minorHAnsi" w:hAnsiTheme="minorHAnsi" w:cstheme="minorHAnsi"/>
                <w:sz w:val="18"/>
              </w:rPr>
            </w:pPr>
          </w:p>
        </w:tc>
      </w:tr>
      <w:tr w:rsidR="0078088C" w:rsidRPr="0078088C" w:rsidTr="0078088C">
        <w:tc>
          <w:tcPr>
            <w:tcW w:w="1980" w:type="dxa"/>
          </w:tcPr>
          <w:p w:rsidR="0078088C" w:rsidRDefault="0078088C" w:rsidP="0078088C">
            <w:pPr>
              <w:pStyle w:val="Plattetekst"/>
              <w:rPr>
                <w:rFonts w:asciiTheme="minorHAnsi" w:hAnsiTheme="minorHAnsi" w:cstheme="minorHAnsi"/>
                <w:sz w:val="18"/>
              </w:rPr>
            </w:pPr>
            <w:r>
              <w:rPr>
                <w:rFonts w:asciiTheme="minorHAnsi" w:hAnsiTheme="minorHAnsi" w:cstheme="minorHAnsi"/>
                <w:sz w:val="18"/>
              </w:rPr>
              <w:t>**Ordinantie 5.4</w:t>
            </w:r>
          </w:p>
        </w:tc>
        <w:tc>
          <w:tcPr>
            <w:tcW w:w="7234" w:type="dxa"/>
            <w:gridSpan w:val="6"/>
            <w:vMerge/>
          </w:tcPr>
          <w:p w:rsidR="0078088C" w:rsidRPr="0078088C" w:rsidRDefault="0078088C">
            <w:pPr>
              <w:pStyle w:val="Plattetekst"/>
              <w:jc w:val="center"/>
              <w:rPr>
                <w:rFonts w:asciiTheme="minorHAnsi" w:hAnsiTheme="minorHAnsi" w:cstheme="minorHAnsi"/>
                <w:sz w:val="18"/>
              </w:rPr>
            </w:pPr>
          </w:p>
        </w:tc>
      </w:tr>
    </w:tbl>
    <w:p w:rsidR="00B33CC2" w:rsidRDefault="00B33CC2">
      <w:pPr>
        <w:rPr>
          <w:rFonts w:asciiTheme="minorHAnsi" w:hAnsiTheme="minorHAnsi" w:cstheme="minorHAnsi"/>
          <w:sz w:val="22"/>
          <w:szCs w:val="22"/>
        </w:rPr>
      </w:pPr>
    </w:p>
    <w:p w:rsidR="00EC1D9C" w:rsidRPr="00326375" w:rsidRDefault="00EC1D9C">
      <w:pPr>
        <w:pStyle w:val="Plattetekst"/>
        <w:rPr>
          <w:rFonts w:asciiTheme="minorHAnsi" w:hAnsiTheme="minorHAnsi" w:cstheme="minorHAnsi"/>
          <w:b/>
        </w:rPr>
      </w:pPr>
    </w:p>
    <w:p w:rsidR="003B7CC7" w:rsidRPr="00F42A7C" w:rsidRDefault="003B7CC7" w:rsidP="00F42A7C">
      <w:pPr>
        <w:pStyle w:val="Kop1"/>
        <w:rPr>
          <w:rStyle w:val="Subtielebenadrukking"/>
          <w:i w:val="0"/>
          <w:iCs w:val="0"/>
          <w:color w:val="auto"/>
        </w:rPr>
      </w:pPr>
      <w:bookmarkStart w:id="32" w:name="_Toc489697204"/>
      <w:r w:rsidRPr="00F42A7C">
        <w:rPr>
          <w:rStyle w:val="Subtielebenadrukking"/>
          <w:i w:val="0"/>
          <w:iCs w:val="0"/>
          <w:color w:val="auto"/>
        </w:rPr>
        <w:t>2.9.</w:t>
      </w:r>
      <w:r w:rsidRPr="00F42A7C">
        <w:rPr>
          <w:rStyle w:val="Subtielebenadrukking"/>
          <w:i w:val="0"/>
          <w:iCs w:val="0"/>
          <w:color w:val="auto"/>
        </w:rPr>
        <w:tab/>
        <w:t xml:space="preserve">Openbaarheid en toehoorder bij </w:t>
      </w:r>
      <w:r w:rsidR="002835BB" w:rsidRPr="00F42A7C">
        <w:rPr>
          <w:rStyle w:val="Subtielebenadrukking"/>
          <w:i w:val="0"/>
          <w:iCs w:val="0"/>
          <w:color w:val="auto"/>
        </w:rPr>
        <w:t>AK-vergadering</w:t>
      </w:r>
      <w:bookmarkEnd w:id="32"/>
    </w:p>
    <w:p w:rsidR="003B7CC7" w:rsidRPr="00326375" w:rsidRDefault="003B7CC7">
      <w:pPr>
        <w:pStyle w:val="Plattetekst"/>
        <w:rPr>
          <w:rFonts w:asciiTheme="minorHAnsi" w:hAnsiTheme="minorHAnsi" w:cstheme="minorHAnsi"/>
        </w:rPr>
      </w:pPr>
      <w:r w:rsidRPr="00326375">
        <w:rPr>
          <w:rFonts w:asciiTheme="minorHAnsi" w:hAnsiTheme="minorHAnsi" w:cstheme="minorHAnsi"/>
        </w:rPr>
        <w:t>1.</w:t>
      </w:r>
      <w:r w:rsidRPr="00326375">
        <w:rPr>
          <w:rFonts w:asciiTheme="minorHAnsi" w:hAnsiTheme="minorHAnsi" w:cstheme="minorHAnsi"/>
        </w:rPr>
        <w:tab/>
        <w:t>Vergaderingen van de AK zijn niet openbaar.</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2.</w:t>
      </w:r>
      <w:r w:rsidRPr="00326375">
        <w:rPr>
          <w:rFonts w:asciiTheme="minorHAnsi" w:hAnsiTheme="minorHAnsi" w:cstheme="minorHAnsi"/>
        </w:rPr>
        <w:tab/>
        <w:t>De AK kan besluiten dat gemeenteleden en eventueel andere belangstellenden als toehoorder tot een bepaalde vergadering toegelaten worden.</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33" w:name="_Toc489697205"/>
      <w:r w:rsidRPr="00F42A7C">
        <w:rPr>
          <w:rStyle w:val="Subtielebenadrukking"/>
          <w:i w:val="0"/>
          <w:iCs w:val="0"/>
          <w:color w:val="auto"/>
        </w:rPr>
        <w:lastRenderedPageBreak/>
        <w:t>2.10.</w:t>
      </w:r>
      <w:r w:rsidRPr="00F42A7C">
        <w:rPr>
          <w:rStyle w:val="Subtielebenadrukking"/>
          <w:i w:val="0"/>
          <w:iCs w:val="0"/>
          <w:color w:val="auto"/>
        </w:rPr>
        <w:tab/>
        <w:t>Archief</w:t>
      </w:r>
      <w:bookmarkEnd w:id="33"/>
    </w:p>
    <w:p w:rsidR="00B33CC2" w:rsidRDefault="003B7CC7" w:rsidP="0078088C">
      <w:pPr>
        <w:pStyle w:val="Plattetekst"/>
        <w:rPr>
          <w:rFonts w:asciiTheme="minorHAnsi" w:hAnsiTheme="minorHAnsi" w:cstheme="minorHAnsi"/>
        </w:rPr>
      </w:pPr>
      <w:r w:rsidRPr="00326375">
        <w:rPr>
          <w:rFonts w:asciiTheme="minorHAnsi" w:hAnsiTheme="minorHAnsi" w:cstheme="minorHAnsi"/>
        </w:rPr>
        <w:t>Het lopend archief van de AK berust bij de scriba dan wel bij het kerkelijk bureau, met inachtneming van de verantwoordelijkheid van het college van kerkrentmeesters voor de archieven van de gemeente uit hoofde van Ordinantie 11-2-7 sub g.</w:t>
      </w:r>
    </w:p>
    <w:p w:rsidR="0078088C" w:rsidRPr="00326375" w:rsidRDefault="0078088C" w:rsidP="0078088C">
      <w:pPr>
        <w:pStyle w:val="Plattetekst"/>
        <w:rPr>
          <w:rFonts w:asciiTheme="minorHAnsi" w:hAnsiTheme="minorHAnsi" w:cstheme="minorHAnsi"/>
          <w:b/>
        </w:rPr>
      </w:pPr>
    </w:p>
    <w:p w:rsidR="003B7CC7" w:rsidRPr="00F42A7C" w:rsidRDefault="003B7CC7" w:rsidP="00F42A7C">
      <w:pPr>
        <w:pStyle w:val="Kop1"/>
        <w:rPr>
          <w:rStyle w:val="Subtielebenadrukking"/>
          <w:i w:val="0"/>
          <w:iCs w:val="0"/>
          <w:color w:val="auto"/>
        </w:rPr>
      </w:pPr>
      <w:bookmarkStart w:id="34" w:name="_Toc489697206"/>
      <w:r w:rsidRPr="00F42A7C">
        <w:rPr>
          <w:rStyle w:val="Subtielebenadrukking"/>
          <w:i w:val="0"/>
          <w:iCs w:val="0"/>
          <w:color w:val="auto"/>
        </w:rPr>
        <w:t>2.11.</w:t>
      </w:r>
      <w:r w:rsidRPr="00F42A7C">
        <w:rPr>
          <w:rStyle w:val="Subtielebenadrukking"/>
          <w:i w:val="0"/>
          <w:iCs w:val="0"/>
          <w:color w:val="auto"/>
        </w:rPr>
        <w:tab/>
        <w:t>Taken en bevoegdheden</w:t>
      </w:r>
      <w:bookmarkEnd w:id="34"/>
    </w:p>
    <w:p w:rsidR="003B7CC7" w:rsidRPr="00326375" w:rsidRDefault="003B7CC7">
      <w:pPr>
        <w:pStyle w:val="Plattetekst"/>
        <w:rPr>
          <w:rFonts w:asciiTheme="minorHAnsi" w:hAnsiTheme="minorHAnsi" w:cstheme="minorHAnsi"/>
        </w:rPr>
      </w:pPr>
      <w:r w:rsidRPr="00326375">
        <w:rPr>
          <w:rFonts w:asciiTheme="minorHAnsi" w:hAnsiTheme="minorHAnsi" w:cstheme="minorHAnsi"/>
        </w:rPr>
        <w:t>In overleg met de wijkkerkenraden heeft de AK met inachtneming van het bepaalde in Ordinantie 4-9-4 vastgesteld dat het in ieder geval de taak en bevoegdheid van de AK is de volgende zaken te regelen:</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het onderhouden van de contacten met het college van kerkrentmeesters;</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het onderhouden van de contacten met het college van diakenen;</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 xml:space="preserve">zaken die de gemeente als geheel betreffen en dus </w:t>
      </w:r>
      <w:r w:rsidR="002835BB" w:rsidRPr="00326375">
        <w:rPr>
          <w:rFonts w:asciiTheme="minorHAnsi" w:hAnsiTheme="minorHAnsi" w:cstheme="minorHAnsi"/>
        </w:rPr>
        <w:t>wijk overschrijdend</w:t>
      </w:r>
      <w:r w:rsidRPr="00326375">
        <w:rPr>
          <w:rFonts w:asciiTheme="minorHAnsi" w:hAnsiTheme="minorHAnsi" w:cstheme="minorHAnsi"/>
        </w:rPr>
        <w:t xml:space="preserve"> zijn;</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de aanduiding van de naam van de gemeente;</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het voortbestaan van de gemeente;</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het aangaan van een samenwerkingsverband met een andere gemeente;</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het verwerven, verkopen of ingrijpend verbouwen van een kerk(elijk) gebouw;</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het vaststellen van het aantal, tijd en plaatsen van de erediensten;</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zaken aangaande het jeugdwerk;</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zaken aangaande het evangelisatiewerk;</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zaken aangaande het zendingswerk;</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zaken aangaande de catechese;</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het vaststellen van de wijkgrenzen.</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35" w:name="_Toc489697207"/>
      <w:r w:rsidRPr="00F42A7C">
        <w:rPr>
          <w:rStyle w:val="Subtielebenadrukking"/>
          <w:i w:val="0"/>
          <w:iCs w:val="0"/>
          <w:color w:val="auto"/>
        </w:rPr>
        <w:t>2.12.</w:t>
      </w:r>
      <w:r w:rsidRPr="00F42A7C">
        <w:rPr>
          <w:rStyle w:val="Subtielebenadrukking"/>
          <w:i w:val="0"/>
          <w:iCs w:val="0"/>
          <w:color w:val="auto"/>
        </w:rPr>
        <w:tab/>
        <w:t>Organen van bijstand</w:t>
      </w:r>
      <w:bookmarkEnd w:id="35"/>
    </w:p>
    <w:p w:rsidR="003B7CC7" w:rsidRPr="00326375" w:rsidRDefault="003B7CC7">
      <w:pPr>
        <w:pStyle w:val="Plattetekst"/>
        <w:rPr>
          <w:rFonts w:asciiTheme="minorHAnsi" w:hAnsiTheme="minorHAnsi" w:cstheme="minorHAnsi"/>
        </w:rPr>
      </w:pPr>
      <w:r w:rsidRPr="00326375">
        <w:rPr>
          <w:rFonts w:asciiTheme="minorHAnsi" w:hAnsiTheme="minorHAnsi" w:cstheme="minorHAnsi"/>
        </w:rPr>
        <w:t>De AK laat zich in zijn arbeid bijstaan door de navolgende commissies:</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zendingscommissie;</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evangelisatiecommissie;</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jeugdraad;</w:t>
      </w:r>
    </w:p>
    <w:p w:rsidR="003B7CC7" w:rsidRPr="00326375" w:rsidRDefault="003B7CC7">
      <w:pPr>
        <w:pStyle w:val="Plattetekst"/>
        <w:numPr>
          <w:ilvl w:val="0"/>
          <w:numId w:val="7"/>
        </w:numPr>
        <w:rPr>
          <w:rFonts w:asciiTheme="minorHAnsi" w:hAnsiTheme="minorHAnsi" w:cstheme="minorHAnsi"/>
        </w:rPr>
      </w:pPr>
      <w:r w:rsidRPr="00326375">
        <w:rPr>
          <w:rFonts w:asciiTheme="minorHAnsi" w:hAnsiTheme="minorHAnsi" w:cstheme="minorHAnsi"/>
        </w:rPr>
        <w:t>catechesecommissie.</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36" w:name="_Toc489697208"/>
      <w:r w:rsidRPr="00F42A7C">
        <w:rPr>
          <w:rStyle w:val="Subtielebenadrukking"/>
          <w:i w:val="0"/>
          <w:iCs w:val="0"/>
          <w:color w:val="auto"/>
        </w:rPr>
        <w:t>2.13.</w:t>
      </w:r>
      <w:r w:rsidRPr="00F42A7C">
        <w:rPr>
          <w:rStyle w:val="Subtielebenadrukking"/>
          <w:i w:val="0"/>
          <w:iCs w:val="0"/>
          <w:color w:val="auto"/>
        </w:rPr>
        <w:tab/>
        <w:t>Werkwijze organen van bijstand</w:t>
      </w:r>
      <w:bookmarkEnd w:id="36"/>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1.</w:t>
      </w:r>
      <w:r w:rsidRPr="00326375">
        <w:rPr>
          <w:rFonts w:asciiTheme="minorHAnsi" w:hAnsiTheme="minorHAnsi" w:cstheme="minorHAnsi"/>
        </w:rPr>
        <w:tab/>
        <w:t>Het vaststellen van het getal en de wijze van benoeming van de leden van de in artikel 2.12. genoemde organen van bijstand, geschiedt door de AK.</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2.</w:t>
      </w:r>
      <w:r w:rsidRPr="00326375">
        <w:rPr>
          <w:rFonts w:asciiTheme="minorHAnsi" w:hAnsiTheme="minorHAnsi" w:cstheme="minorHAnsi"/>
        </w:rPr>
        <w:tab/>
        <w:t>De organen van bijstand stellen een regeling op van hun werkzaamheden, welke regeling de goedkeuring behoeft van de AK.</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3.</w:t>
      </w:r>
      <w:r w:rsidRPr="00326375">
        <w:rPr>
          <w:rFonts w:asciiTheme="minorHAnsi" w:hAnsiTheme="minorHAnsi" w:cstheme="minorHAnsi"/>
        </w:rPr>
        <w:tab/>
        <w:t>De zittingstijd van de leden van de organen van bijstand duurt, voor zover zij geen ambtsdrager zijn, vier jaren, terwijl elk jaar één vierde deel aftreedt. Deze leden zijn tweemaal terstond herkiesbaar.</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4.</w:t>
      </w:r>
      <w:r w:rsidRPr="00326375">
        <w:rPr>
          <w:rFonts w:asciiTheme="minorHAnsi" w:hAnsiTheme="minorHAnsi" w:cstheme="minorHAnsi"/>
        </w:rPr>
        <w:tab/>
        <w:t>De organen van bijstand doen elk jaar vóór 1 mei een schriftelijk verslag toekomen aan de AK van de gang van zaken op het aan hen toevertrouwde arbeidsveld in het afgelopen kalenderjaar.</w:t>
      </w:r>
    </w:p>
    <w:p w:rsidR="00600662" w:rsidRPr="00326375" w:rsidRDefault="00600662">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37" w:name="_Toc489697209"/>
      <w:r w:rsidRPr="00F42A7C">
        <w:rPr>
          <w:rStyle w:val="Subtielebenadrukking"/>
          <w:i w:val="0"/>
          <w:iCs w:val="0"/>
          <w:color w:val="auto"/>
        </w:rPr>
        <w:t>2.14.</w:t>
      </w:r>
      <w:r w:rsidRPr="00F42A7C">
        <w:rPr>
          <w:rStyle w:val="Subtielebenadrukking"/>
          <w:i w:val="0"/>
          <w:iCs w:val="0"/>
          <w:color w:val="auto"/>
        </w:rPr>
        <w:tab/>
        <w:t>Beleidsplan</w:t>
      </w:r>
      <w:bookmarkEnd w:id="37"/>
    </w:p>
    <w:p w:rsidR="003B7CC7" w:rsidRPr="00326375" w:rsidRDefault="002835BB">
      <w:pPr>
        <w:pStyle w:val="Plattetekst"/>
        <w:ind w:left="705" w:hanging="705"/>
        <w:rPr>
          <w:rFonts w:asciiTheme="minorHAnsi" w:hAnsiTheme="minorHAnsi" w:cstheme="minorHAnsi"/>
        </w:rPr>
      </w:pPr>
      <w:r>
        <w:rPr>
          <w:rFonts w:asciiTheme="minorHAnsi" w:hAnsiTheme="minorHAnsi" w:cstheme="minorHAnsi"/>
        </w:rPr>
        <w:t>1.</w:t>
      </w:r>
      <w:r>
        <w:rPr>
          <w:rFonts w:asciiTheme="minorHAnsi" w:hAnsiTheme="minorHAnsi" w:cstheme="minorHAnsi"/>
        </w:rPr>
        <w:tab/>
        <w:t xml:space="preserve">Door de </w:t>
      </w:r>
      <w:r w:rsidR="009D3F59">
        <w:rPr>
          <w:rFonts w:asciiTheme="minorHAnsi" w:hAnsiTheme="minorHAnsi" w:cstheme="minorHAnsi"/>
        </w:rPr>
        <w:t>(</w:t>
      </w:r>
      <w:r>
        <w:rPr>
          <w:rFonts w:asciiTheme="minorHAnsi" w:hAnsiTheme="minorHAnsi" w:cstheme="minorHAnsi"/>
        </w:rPr>
        <w:t>w</w:t>
      </w:r>
      <w:r w:rsidR="001B7437" w:rsidRPr="00326375">
        <w:rPr>
          <w:rFonts w:asciiTheme="minorHAnsi" w:hAnsiTheme="minorHAnsi" w:cstheme="minorHAnsi"/>
        </w:rPr>
        <w:t>ijk</w:t>
      </w:r>
      <w:r w:rsidR="009D3F59">
        <w:rPr>
          <w:rFonts w:asciiTheme="minorHAnsi" w:hAnsiTheme="minorHAnsi" w:cstheme="minorHAnsi"/>
        </w:rPr>
        <w:t>)</w:t>
      </w:r>
      <w:r w:rsidR="001B7437" w:rsidRPr="00326375">
        <w:rPr>
          <w:rFonts w:asciiTheme="minorHAnsi" w:hAnsiTheme="minorHAnsi" w:cstheme="minorHAnsi"/>
        </w:rPr>
        <w:t>kerkenra</w:t>
      </w:r>
      <w:r w:rsidR="009D3F59">
        <w:rPr>
          <w:rFonts w:asciiTheme="minorHAnsi" w:hAnsiTheme="minorHAnsi" w:cstheme="minorHAnsi"/>
        </w:rPr>
        <w:t>(a)</w:t>
      </w:r>
      <w:r w:rsidR="001B7437" w:rsidRPr="00326375">
        <w:rPr>
          <w:rFonts w:asciiTheme="minorHAnsi" w:hAnsiTheme="minorHAnsi" w:cstheme="minorHAnsi"/>
        </w:rPr>
        <w:t>d</w:t>
      </w:r>
      <w:r w:rsidR="009D3F59">
        <w:rPr>
          <w:rFonts w:asciiTheme="minorHAnsi" w:hAnsiTheme="minorHAnsi" w:cstheme="minorHAnsi"/>
        </w:rPr>
        <w:t>(</w:t>
      </w:r>
      <w:r w:rsidR="001B7437" w:rsidRPr="00326375">
        <w:rPr>
          <w:rFonts w:asciiTheme="minorHAnsi" w:hAnsiTheme="minorHAnsi" w:cstheme="minorHAnsi"/>
        </w:rPr>
        <w:t>en</w:t>
      </w:r>
      <w:r w:rsidR="009D3F59">
        <w:rPr>
          <w:rFonts w:asciiTheme="minorHAnsi" w:hAnsiTheme="minorHAnsi" w:cstheme="minorHAnsi"/>
        </w:rPr>
        <w:t>)</w:t>
      </w:r>
      <w:r w:rsidR="003B7CC7" w:rsidRPr="00326375">
        <w:rPr>
          <w:rFonts w:asciiTheme="minorHAnsi" w:hAnsiTheme="minorHAnsi" w:cstheme="minorHAnsi"/>
        </w:rPr>
        <w:t xml:space="preserve"> wordt telkens voor een periode van vier jaar een beleidsplan opgesteld. Alvorens dit beleidsplan door de AK wordt vastgesteld wordt er over de inhoud hiervan overleg gepleegd met het college van kerkrentmeesters, het college van diakenen en met alle daarvoor in aanmerking komende organen van de gemeente, voor zover het hun arbeidsveld betreft.</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2.</w:t>
      </w:r>
      <w:r w:rsidRPr="00326375">
        <w:rPr>
          <w:rFonts w:asciiTheme="minorHAnsi" w:hAnsiTheme="minorHAnsi" w:cstheme="minorHAnsi"/>
        </w:rPr>
        <w:tab/>
        <w:t>Nadat de AK het beleidsplan of een wijziging daarvan voorlopig heeft vastgesteld, wordt de gemeente hierin gekend en gehoord door middel van een gemeente</w:t>
      </w:r>
      <w:r w:rsidR="009D3F59">
        <w:rPr>
          <w:rFonts w:asciiTheme="minorHAnsi" w:hAnsiTheme="minorHAnsi" w:cstheme="minorHAnsi"/>
        </w:rPr>
        <w:t>- of wijkavond</w:t>
      </w:r>
      <w:r w:rsidRPr="00326375">
        <w:rPr>
          <w:rFonts w:asciiTheme="minorHAnsi" w:hAnsiTheme="minorHAnsi" w:cstheme="minorHAnsi"/>
        </w:rPr>
        <w:t>.</w:t>
      </w:r>
    </w:p>
    <w:p w:rsidR="00B33CC2" w:rsidRPr="00326375" w:rsidRDefault="00B33CC2">
      <w:pPr>
        <w:rPr>
          <w:rFonts w:asciiTheme="minorHAnsi" w:hAnsiTheme="minorHAnsi" w:cstheme="minorHAnsi"/>
          <w:sz w:val="22"/>
          <w:szCs w:val="22"/>
        </w:rPr>
      </w:pPr>
      <w:r w:rsidRPr="00326375">
        <w:rPr>
          <w:rFonts w:asciiTheme="minorHAnsi" w:hAnsiTheme="minorHAnsi" w:cstheme="minorHAnsi"/>
          <w:sz w:val="22"/>
          <w:szCs w:val="22"/>
        </w:rPr>
        <w:br w:type="page"/>
      </w:r>
    </w:p>
    <w:p w:rsidR="003B7CC7" w:rsidRPr="00326375" w:rsidRDefault="003B7CC7">
      <w:pPr>
        <w:pStyle w:val="Plattetekst"/>
        <w:rPr>
          <w:rFonts w:asciiTheme="minorHAnsi" w:hAnsiTheme="minorHAnsi" w:cstheme="minorHAnsi"/>
        </w:rPr>
      </w:pPr>
    </w:p>
    <w:p w:rsidR="003B7CC7" w:rsidRPr="009D3F59" w:rsidRDefault="003B7CC7" w:rsidP="00F42A7C">
      <w:pPr>
        <w:pStyle w:val="Kop1"/>
      </w:pPr>
      <w:bookmarkStart w:id="38" w:name="_Toc489697210"/>
      <w:r w:rsidRPr="009D3F59">
        <w:t>3.</w:t>
      </w:r>
      <w:r w:rsidRPr="009D3F59">
        <w:tab/>
        <w:t>Besluitvorming</w:t>
      </w:r>
      <w:bookmarkEnd w:id="38"/>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39" w:name="_Toc489697211"/>
      <w:r w:rsidRPr="00F42A7C">
        <w:rPr>
          <w:rStyle w:val="Subtielebenadrukking"/>
          <w:i w:val="0"/>
          <w:iCs w:val="0"/>
          <w:color w:val="auto"/>
        </w:rPr>
        <w:t>3.1.</w:t>
      </w:r>
      <w:r w:rsidRPr="00F42A7C">
        <w:rPr>
          <w:rStyle w:val="Subtielebenadrukking"/>
          <w:i w:val="0"/>
          <w:iCs w:val="0"/>
          <w:color w:val="auto"/>
        </w:rPr>
        <w:tab/>
        <w:t>Besluitvorming in kerkelijke lichamen; meerderheid van stemmen</w:t>
      </w:r>
      <w:bookmarkEnd w:id="39"/>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1.</w:t>
      </w:r>
      <w:r w:rsidRPr="00326375">
        <w:rPr>
          <w:rFonts w:asciiTheme="minorHAnsi" w:hAnsiTheme="minorHAnsi" w:cstheme="minorHAnsi"/>
        </w:rPr>
        <w:tab/>
        <w:t xml:space="preserve">Onder </w:t>
      </w:r>
      <w:r w:rsidR="00B33CC2" w:rsidRPr="00326375">
        <w:rPr>
          <w:rFonts w:asciiTheme="minorHAnsi" w:hAnsiTheme="minorHAnsi" w:cstheme="minorHAnsi"/>
        </w:rPr>
        <w:t>kerkelijk</w:t>
      </w:r>
      <w:r w:rsidRPr="00326375">
        <w:rPr>
          <w:rFonts w:asciiTheme="minorHAnsi" w:hAnsiTheme="minorHAnsi" w:cstheme="minorHAnsi"/>
        </w:rPr>
        <w:t xml:space="preserve"> lichaam dient te worden verstaan de ambtelijke vergaderingen en alle bij ordinantie, generale regeling of overgangsbepaling in het leven geroepen of erkende organen en colleges </w:t>
      </w:r>
      <w:r w:rsidR="00B33CC2" w:rsidRPr="00326375">
        <w:rPr>
          <w:rFonts w:asciiTheme="minorHAnsi" w:hAnsiTheme="minorHAnsi" w:cstheme="minorHAnsi"/>
        </w:rPr>
        <w:t>evenals</w:t>
      </w:r>
      <w:r w:rsidRPr="00326375">
        <w:rPr>
          <w:rFonts w:asciiTheme="minorHAnsi" w:hAnsiTheme="minorHAnsi" w:cstheme="minorHAnsi"/>
        </w:rPr>
        <w:t xml:space="preserve"> alle door de ambtelijke vergaderingen of kerkelijke organen en colleges ingestelde vaste of tijdelijke commissies. Een vergadering van stemgerechtigde gemeenteleden geldt niet als kerkelijk lichaam.</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2.</w:t>
      </w:r>
      <w:r w:rsidRPr="00326375">
        <w:rPr>
          <w:rFonts w:asciiTheme="minorHAnsi" w:hAnsiTheme="minorHAnsi" w:cstheme="minorHAnsi"/>
        </w:rPr>
        <w:tab/>
        <w:t xml:space="preserve">In alle kerkelijke lichamen worden besluiten steeds na gemeenschappelijk overleg en zo mogelijk met eenparigheid van stemmen genomen. </w:t>
      </w:r>
    </w:p>
    <w:p w:rsidR="003B7CC7" w:rsidRPr="00326375" w:rsidRDefault="003B7CC7">
      <w:pPr>
        <w:pStyle w:val="Plattetekst"/>
        <w:ind w:left="705"/>
        <w:rPr>
          <w:rFonts w:asciiTheme="minorHAnsi" w:hAnsiTheme="minorHAnsi" w:cstheme="minorHAnsi"/>
        </w:rPr>
      </w:pPr>
      <w:r w:rsidRPr="00326375">
        <w:rPr>
          <w:rFonts w:asciiTheme="minorHAnsi" w:hAnsiTheme="minorHAnsi" w:cstheme="minorHAnsi"/>
        </w:rPr>
        <w:t>Blijkt eenparigheid niet bereikbaar, dan wordt besloten met meerderheid van de geldig uitgebrachte stemmen, waarbij blanco stemmen in het geheel niet meetellen.</w:t>
      </w:r>
    </w:p>
    <w:p w:rsidR="009956F2" w:rsidRPr="00326375" w:rsidRDefault="003B7CC7" w:rsidP="009956F2">
      <w:pPr>
        <w:pStyle w:val="Plattetekst"/>
        <w:numPr>
          <w:ilvl w:val="1"/>
          <w:numId w:val="2"/>
        </w:numPr>
        <w:rPr>
          <w:rFonts w:asciiTheme="minorHAnsi" w:hAnsiTheme="minorHAnsi" w:cstheme="minorHAnsi"/>
          <w:color w:val="FF0000"/>
        </w:rPr>
      </w:pPr>
      <w:r w:rsidRPr="00326375">
        <w:rPr>
          <w:rFonts w:asciiTheme="minorHAnsi" w:hAnsiTheme="minorHAnsi" w:cstheme="minorHAnsi"/>
        </w:rPr>
        <w:t>Onder meerderheid dient ten deze te worden verstaan ‘de helft plus</w:t>
      </w:r>
      <w:r w:rsidR="009956F2" w:rsidRPr="00326375">
        <w:rPr>
          <w:rFonts w:asciiTheme="minorHAnsi" w:hAnsiTheme="minorHAnsi" w:cstheme="minorHAnsi"/>
        </w:rPr>
        <w:t xml:space="preserve"> één. </w:t>
      </w:r>
    </w:p>
    <w:p w:rsidR="009C39B6" w:rsidRPr="00326375" w:rsidRDefault="009C39B6" w:rsidP="009C39B6">
      <w:pPr>
        <w:pStyle w:val="Plattetekst"/>
        <w:numPr>
          <w:ilvl w:val="1"/>
          <w:numId w:val="2"/>
        </w:numPr>
        <w:rPr>
          <w:rFonts w:asciiTheme="minorHAnsi" w:hAnsiTheme="minorHAnsi" w:cstheme="minorHAnsi"/>
        </w:rPr>
      </w:pPr>
      <w:r w:rsidRPr="00326375">
        <w:rPr>
          <w:rFonts w:asciiTheme="minorHAnsi" w:hAnsiTheme="minorHAnsi" w:cstheme="minorHAnsi"/>
        </w:rPr>
        <w:t xml:space="preserve">Wijkoverschrijdende zaken vanuit een wijkkerkenraad moeten, nadat deze eerst in de wijkkerkenraad zijn besproken, met een goede motivatie en overdenking van de voor- en nadelen, ingebracht worden in de AK. </w:t>
      </w:r>
    </w:p>
    <w:p w:rsidR="009C39B6" w:rsidRPr="00326375" w:rsidRDefault="009C39B6" w:rsidP="009C39B6">
      <w:pPr>
        <w:pStyle w:val="Lijstalinea"/>
        <w:ind w:left="705"/>
        <w:rPr>
          <w:rFonts w:asciiTheme="minorHAnsi" w:hAnsiTheme="minorHAnsi" w:cstheme="minorHAnsi"/>
          <w:sz w:val="22"/>
          <w:szCs w:val="22"/>
        </w:rPr>
      </w:pPr>
      <w:r w:rsidRPr="00326375">
        <w:rPr>
          <w:rFonts w:asciiTheme="minorHAnsi" w:hAnsiTheme="minorHAnsi" w:cstheme="minorHAnsi"/>
          <w:sz w:val="22"/>
          <w:szCs w:val="22"/>
        </w:rPr>
        <w:t>De AK kan dan besluiten het onderwerp aan de orde stellen en zo zij dit nodig acht de andere wijkkerkenraad horen en daarna een besluit nemen. De AK kan echter desgewenst eerst ook nog één of meer vergaderingen beleggen waarbij beide wijkkerkenraden worden uitgenodigd en gelijktijdig geïnformeerd of gehoord.</w:t>
      </w:r>
    </w:p>
    <w:p w:rsidR="009C39B6" w:rsidRPr="00326375" w:rsidRDefault="009C39B6" w:rsidP="009C39B6">
      <w:pPr>
        <w:pStyle w:val="Lijstalinea"/>
        <w:ind w:left="705"/>
        <w:rPr>
          <w:rFonts w:asciiTheme="minorHAnsi" w:hAnsiTheme="minorHAnsi" w:cstheme="minorHAnsi"/>
          <w:sz w:val="22"/>
          <w:szCs w:val="22"/>
        </w:rPr>
      </w:pPr>
      <w:r w:rsidRPr="00326375">
        <w:rPr>
          <w:rFonts w:asciiTheme="minorHAnsi" w:hAnsiTheme="minorHAnsi" w:cstheme="minorHAnsi"/>
          <w:sz w:val="22"/>
          <w:szCs w:val="22"/>
        </w:rPr>
        <w:t xml:space="preserve">Over </w:t>
      </w:r>
      <w:r w:rsidR="009D3F59" w:rsidRPr="00326375">
        <w:rPr>
          <w:rFonts w:asciiTheme="minorHAnsi" w:hAnsiTheme="minorHAnsi" w:cstheme="minorHAnsi"/>
          <w:sz w:val="22"/>
          <w:szCs w:val="22"/>
        </w:rPr>
        <w:t>wijk overschrijdende</w:t>
      </w:r>
      <w:r w:rsidRPr="00326375">
        <w:rPr>
          <w:rFonts w:asciiTheme="minorHAnsi" w:hAnsiTheme="minorHAnsi" w:cstheme="minorHAnsi"/>
          <w:sz w:val="22"/>
          <w:szCs w:val="22"/>
        </w:rPr>
        <w:t xml:space="preserve"> onderwerpen die niet via een wijkkerkenraad binnenkomen, kan de AK zelfstandig een besluit nemen, echter ook hier kan de AK desgewenst eerst de wijkkerkenraden horen alvorens een besluit te nemen.</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40" w:name="_Toc489697212"/>
      <w:r w:rsidRPr="00F42A7C">
        <w:rPr>
          <w:rStyle w:val="Subtielebenadrukking"/>
          <w:i w:val="0"/>
          <w:iCs w:val="0"/>
          <w:color w:val="auto"/>
        </w:rPr>
        <w:t>3.2.</w:t>
      </w:r>
      <w:r w:rsidRPr="00F42A7C">
        <w:rPr>
          <w:rStyle w:val="Subtielebenadrukking"/>
          <w:i w:val="0"/>
          <w:iCs w:val="0"/>
          <w:color w:val="auto"/>
        </w:rPr>
        <w:tab/>
        <w:t>Stemming over zaken</w:t>
      </w:r>
      <w:bookmarkEnd w:id="40"/>
    </w:p>
    <w:p w:rsidR="003B7CC7" w:rsidRPr="00326375" w:rsidRDefault="003B7CC7">
      <w:pPr>
        <w:pStyle w:val="Plattetekst"/>
        <w:rPr>
          <w:rFonts w:asciiTheme="minorHAnsi" w:hAnsiTheme="minorHAnsi" w:cstheme="minorHAnsi"/>
        </w:rPr>
      </w:pPr>
      <w:r w:rsidRPr="00326375">
        <w:rPr>
          <w:rFonts w:asciiTheme="minorHAnsi" w:hAnsiTheme="minorHAnsi" w:cstheme="minorHAnsi"/>
        </w:rPr>
        <w:t>Stemming over zaken geschiedt mondeling tenzij om schriftelijke stemming wordt gevraagd. Staken de stemmen, dan vindt herstemming plaats. Staken de stemmen weer, dan is het voorstel verworpen.</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41" w:name="_Toc489697213"/>
      <w:r w:rsidRPr="00F42A7C">
        <w:rPr>
          <w:rStyle w:val="Subtielebenadrukking"/>
          <w:i w:val="0"/>
          <w:iCs w:val="0"/>
          <w:color w:val="auto"/>
        </w:rPr>
        <w:t>3.3.</w:t>
      </w:r>
      <w:r w:rsidRPr="00F42A7C">
        <w:rPr>
          <w:rStyle w:val="Subtielebenadrukking"/>
          <w:i w:val="0"/>
          <w:iCs w:val="0"/>
          <w:color w:val="auto"/>
        </w:rPr>
        <w:tab/>
        <w:t>Stemming over personen</w:t>
      </w:r>
      <w:bookmarkEnd w:id="41"/>
    </w:p>
    <w:p w:rsidR="003B7CC7" w:rsidRPr="00326375" w:rsidRDefault="003B7CC7">
      <w:pPr>
        <w:pStyle w:val="Plattetekst"/>
        <w:rPr>
          <w:rFonts w:asciiTheme="minorHAnsi" w:hAnsiTheme="minorHAnsi" w:cstheme="minorHAnsi"/>
        </w:rPr>
      </w:pPr>
      <w:r w:rsidRPr="00326375">
        <w:rPr>
          <w:rFonts w:asciiTheme="minorHAnsi" w:hAnsiTheme="minorHAnsi" w:cstheme="minorHAnsi"/>
        </w:rPr>
        <w:t>1.</w:t>
      </w:r>
      <w:r w:rsidRPr="00326375">
        <w:rPr>
          <w:rFonts w:asciiTheme="minorHAnsi" w:hAnsiTheme="minorHAnsi" w:cstheme="minorHAnsi"/>
        </w:rPr>
        <w:tab/>
        <w:t>Stemming over personen geschiedt schriftelijk.</w:t>
      </w:r>
    </w:p>
    <w:p w:rsidR="00A30372" w:rsidRPr="00326375" w:rsidRDefault="003B7CC7" w:rsidP="00A30372">
      <w:pPr>
        <w:pStyle w:val="Plattetekst"/>
        <w:ind w:left="705" w:hanging="705"/>
        <w:rPr>
          <w:rFonts w:asciiTheme="minorHAnsi" w:hAnsiTheme="minorHAnsi" w:cstheme="minorHAnsi"/>
        </w:rPr>
      </w:pPr>
      <w:r w:rsidRPr="00326375">
        <w:rPr>
          <w:rFonts w:asciiTheme="minorHAnsi" w:hAnsiTheme="minorHAnsi" w:cstheme="minorHAnsi"/>
        </w:rPr>
        <w:t>2.</w:t>
      </w:r>
      <w:r w:rsidRPr="00326375">
        <w:rPr>
          <w:rFonts w:asciiTheme="minorHAnsi" w:hAnsiTheme="minorHAnsi" w:cstheme="minorHAnsi"/>
        </w:rPr>
        <w:tab/>
        <w:t>Wanneer er niet meer kandidaten zijn dan er verkozen moeten worden (dus wanneer er geen tegenkandidaten zijn), kan mondeling worden gestemd als niemand van de aanwezige leden tegen mondelinge stemming bezwaar maakt.</w:t>
      </w:r>
    </w:p>
    <w:p w:rsidR="00A30372" w:rsidRPr="00326375" w:rsidRDefault="00A30372" w:rsidP="00A30372">
      <w:pPr>
        <w:pStyle w:val="Plattetekst"/>
        <w:ind w:left="705" w:hanging="705"/>
        <w:rPr>
          <w:rFonts w:asciiTheme="minorHAnsi" w:hAnsiTheme="minorHAnsi" w:cstheme="minorHAnsi"/>
        </w:rPr>
      </w:pPr>
      <w:r w:rsidRPr="00326375">
        <w:rPr>
          <w:rFonts w:asciiTheme="minorHAnsi" w:hAnsiTheme="minorHAnsi" w:cstheme="minorHAnsi"/>
        </w:rPr>
        <w:t xml:space="preserve">3. </w:t>
      </w:r>
      <w:r w:rsidRPr="00326375">
        <w:rPr>
          <w:rFonts w:asciiTheme="minorHAnsi" w:hAnsiTheme="minorHAnsi" w:cstheme="minorHAnsi"/>
        </w:rPr>
        <w:tab/>
      </w:r>
      <w:r w:rsidR="003B7CC7" w:rsidRPr="00326375">
        <w:rPr>
          <w:rFonts w:asciiTheme="minorHAnsi" w:hAnsiTheme="minorHAnsi" w:cstheme="minorHAnsi"/>
        </w:rPr>
        <w:t>Indien één kandidaat wordt voorgesteld en de stemmen staken, vindt herstemming plaats. Staken de stemmen weer, dan is de kandidaat niet verkozen.</w:t>
      </w:r>
    </w:p>
    <w:p w:rsidR="003B7CC7" w:rsidRPr="00326375" w:rsidRDefault="00A30372" w:rsidP="00A30372">
      <w:pPr>
        <w:pStyle w:val="Plattetekst"/>
        <w:ind w:left="705" w:hanging="705"/>
        <w:rPr>
          <w:rFonts w:asciiTheme="minorHAnsi" w:hAnsiTheme="minorHAnsi" w:cstheme="minorHAnsi"/>
        </w:rPr>
      </w:pPr>
      <w:r w:rsidRPr="00326375">
        <w:rPr>
          <w:rFonts w:asciiTheme="minorHAnsi" w:hAnsiTheme="minorHAnsi" w:cstheme="minorHAnsi"/>
        </w:rPr>
        <w:t xml:space="preserve">4. </w:t>
      </w:r>
      <w:r w:rsidRPr="00326375">
        <w:rPr>
          <w:rFonts w:asciiTheme="minorHAnsi" w:hAnsiTheme="minorHAnsi" w:cstheme="minorHAnsi"/>
        </w:rPr>
        <w:tab/>
      </w:r>
      <w:r w:rsidR="003B7CC7" w:rsidRPr="00326375">
        <w:rPr>
          <w:rFonts w:asciiTheme="minorHAnsi" w:hAnsiTheme="minorHAnsi" w:cstheme="minorHAnsi"/>
        </w:rPr>
        <w:t>Indien er meer kandidaten zijn dan er verkozen moeten worden, zijn van hen verkozen diegenen op wie de meeste stemmen zijn uitgebracht en die de meerderheid van de uitgebrachte stemmen hebben behaald, tot het aantal vacatures dat vervuld moet worden.</w:t>
      </w:r>
    </w:p>
    <w:p w:rsidR="003B7CC7" w:rsidRPr="00326375" w:rsidRDefault="003B7CC7">
      <w:pPr>
        <w:pStyle w:val="Plattetekst"/>
        <w:numPr>
          <w:ilvl w:val="1"/>
          <w:numId w:val="2"/>
        </w:numPr>
        <w:rPr>
          <w:rFonts w:asciiTheme="minorHAnsi" w:hAnsiTheme="minorHAnsi" w:cstheme="minorHAnsi"/>
        </w:rPr>
      </w:pPr>
      <w:r w:rsidRPr="00326375">
        <w:rPr>
          <w:rFonts w:asciiTheme="minorHAnsi" w:hAnsiTheme="minorHAnsi" w:cstheme="minorHAnsi"/>
        </w:rPr>
        <w:t>Indien voor een vacature geen van de kandidaten een meerderheid heeft behaald, dan vindt er nog een vrije stemming plaats. Heeft ook dan geen van de kandidaten de vereiste meerderheid behaald, dan vindt een herstemming plaats tussen de twee kandidaten die de meeste stemmen behaalden. Staken de stemmen weer, dan is</w:t>
      </w:r>
      <w:r w:rsidR="00EC55C0" w:rsidRPr="00326375">
        <w:rPr>
          <w:rFonts w:asciiTheme="minorHAnsi" w:hAnsiTheme="minorHAnsi" w:cstheme="minorHAnsi"/>
        </w:rPr>
        <w:t xml:space="preserve"> </w:t>
      </w:r>
      <w:r w:rsidR="001B7437" w:rsidRPr="00326375">
        <w:rPr>
          <w:rFonts w:asciiTheme="minorHAnsi" w:hAnsiTheme="minorHAnsi" w:cstheme="minorHAnsi"/>
        </w:rPr>
        <w:t>in afwijking van ordinantie 4-5-3</w:t>
      </w:r>
      <w:r w:rsidRPr="00326375">
        <w:rPr>
          <w:rFonts w:asciiTheme="minorHAnsi" w:hAnsiTheme="minorHAnsi" w:cstheme="minorHAnsi"/>
        </w:rPr>
        <w:t xml:space="preserve"> de oudste in jaren verkozen.</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42" w:name="_Toc489697214"/>
      <w:r w:rsidRPr="00F42A7C">
        <w:rPr>
          <w:rStyle w:val="Subtielebenadrukking"/>
          <w:i w:val="0"/>
          <w:iCs w:val="0"/>
          <w:color w:val="auto"/>
        </w:rPr>
        <w:t>3.4.</w:t>
      </w:r>
      <w:r w:rsidRPr="00F42A7C">
        <w:rPr>
          <w:rStyle w:val="Subtielebenadrukking"/>
          <w:i w:val="0"/>
          <w:iCs w:val="0"/>
          <w:color w:val="auto"/>
        </w:rPr>
        <w:tab/>
        <w:t>Quorum</w:t>
      </w:r>
      <w:bookmarkEnd w:id="42"/>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In alle kerkelijke lichamen kunnen slechts besluiten worden genomen indien het quorum </w:t>
      </w:r>
      <w:r w:rsidR="001B7437" w:rsidRPr="00326375">
        <w:rPr>
          <w:rFonts w:asciiTheme="minorHAnsi" w:hAnsiTheme="minorHAnsi" w:cstheme="minorHAnsi"/>
        </w:rPr>
        <w:t xml:space="preserve">van het aantal leden </w:t>
      </w:r>
      <w:r w:rsidRPr="00326375">
        <w:rPr>
          <w:rFonts w:asciiTheme="minorHAnsi" w:hAnsiTheme="minorHAnsi" w:cstheme="minorHAnsi"/>
        </w:rPr>
        <w:t>aanwezig is. Onder quorum wordt verstaan ‘de helft plus één’.</w:t>
      </w:r>
    </w:p>
    <w:p w:rsidR="003B7CC7" w:rsidRPr="00326375" w:rsidRDefault="001B7437">
      <w:pPr>
        <w:pStyle w:val="Plattetekst"/>
        <w:rPr>
          <w:rFonts w:asciiTheme="minorHAnsi" w:hAnsiTheme="minorHAnsi" w:cstheme="minorHAnsi"/>
        </w:rPr>
      </w:pPr>
      <w:r w:rsidRPr="00326375">
        <w:rPr>
          <w:rFonts w:asciiTheme="minorHAnsi" w:hAnsiTheme="minorHAnsi" w:cstheme="minorHAnsi"/>
        </w:rPr>
        <w:t xml:space="preserve">Is het quorum van het aantal leden niet </w:t>
      </w:r>
      <w:r w:rsidR="003B7CC7" w:rsidRPr="00326375">
        <w:rPr>
          <w:rFonts w:asciiTheme="minorHAnsi" w:hAnsiTheme="minorHAnsi" w:cstheme="minorHAnsi"/>
        </w:rPr>
        <w:t>aanwezig, dan kan ten aanzien van een op die vergadering ingediend voorstel een besluit worden genomen op een volgende vergadering die ten minste twee weken later wordt gehouden, ook wanneer dan het quorum niet aanwezig is.</w:t>
      </w:r>
    </w:p>
    <w:p w:rsidR="003B7CC7" w:rsidRPr="00326375" w:rsidRDefault="003B7CC7">
      <w:pPr>
        <w:pStyle w:val="Plattetekst"/>
        <w:rPr>
          <w:rFonts w:asciiTheme="minorHAnsi" w:hAnsiTheme="minorHAnsi" w:cstheme="minorHAnsi"/>
          <w:b/>
          <w:bCs/>
        </w:rPr>
      </w:pPr>
    </w:p>
    <w:p w:rsidR="003B7CC7" w:rsidRPr="00326375" w:rsidRDefault="003B7CC7">
      <w:pPr>
        <w:pStyle w:val="Plattetekst"/>
        <w:rPr>
          <w:rFonts w:asciiTheme="minorHAnsi" w:hAnsiTheme="minorHAnsi" w:cstheme="minorHAnsi"/>
          <w:b/>
          <w:bCs/>
        </w:rPr>
      </w:pPr>
    </w:p>
    <w:p w:rsidR="003B7CC7" w:rsidRPr="009D3F59" w:rsidRDefault="003B7CC7" w:rsidP="00F42A7C">
      <w:pPr>
        <w:pStyle w:val="Kop1"/>
      </w:pPr>
      <w:bookmarkStart w:id="43" w:name="_Toc489697215"/>
      <w:r w:rsidRPr="009D3F59">
        <w:lastRenderedPageBreak/>
        <w:t>4.</w:t>
      </w:r>
      <w:r w:rsidRPr="009D3F59">
        <w:tab/>
        <w:t>De vermogensrechtelijke aangelegenheden</w:t>
      </w:r>
      <w:bookmarkEnd w:id="43"/>
    </w:p>
    <w:p w:rsidR="003B7CC7" w:rsidRPr="00326375" w:rsidRDefault="003B7CC7">
      <w:pPr>
        <w:pStyle w:val="Plattetekst"/>
        <w:rPr>
          <w:rFonts w:asciiTheme="minorHAnsi" w:hAnsiTheme="minorHAnsi" w:cstheme="minorHAnsi"/>
        </w:rPr>
      </w:pP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In afwijking van Ordinantie 11-4-2 en Ordinantie 11-4-4 kent de Hervormde gemeente Rouveen</w:t>
      </w:r>
      <w:r w:rsidR="00BE6835" w:rsidRPr="00326375">
        <w:rPr>
          <w:rFonts w:asciiTheme="minorHAnsi" w:hAnsiTheme="minorHAnsi" w:cstheme="minorHAnsi"/>
        </w:rPr>
        <w:t xml:space="preserve">-Staphorst </w:t>
      </w:r>
      <w:r w:rsidRPr="00326375">
        <w:rPr>
          <w:rFonts w:asciiTheme="minorHAnsi" w:hAnsiTheme="minorHAnsi" w:cstheme="minorHAnsi"/>
        </w:rPr>
        <w:t>geen wijkraden van respectievelijk kerkrentmeesters en diakenen.</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44" w:name="_Toc489697216"/>
      <w:r w:rsidRPr="00F42A7C">
        <w:rPr>
          <w:rStyle w:val="Subtielebenadrukking"/>
          <w:i w:val="0"/>
          <w:iCs w:val="0"/>
          <w:color w:val="auto"/>
        </w:rPr>
        <w:t>4.1.</w:t>
      </w:r>
      <w:r w:rsidRPr="00F42A7C">
        <w:rPr>
          <w:rStyle w:val="Subtielebenadrukking"/>
          <w:i w:val="0"/>
          <w:iCs w:val="0"/>
          <w:color w:val="auto"/>
        </w:rPr>
        <w:tab/>
        <w:t>De vermogensrechtelijke aangelegenheden – kerkrentmeesterlijk</w:t>
      </w:r>
      <w:bookmarkEnd w:id="44"/>
    </w:p>
    <w:p w:rsidR="003B7CC7" w:rsidRPr="00326375" w:rsidRDefault="003B7CC7">
      <w:pPr>
        <w:pStyle w:val="Plattetekst"/>
        <w:rPr>
          <w:rFonts w:asciiTheme="minorHAnsi" w:hAnsiTheme="minorHAnsi" w:cstheme="minorHAnsi"/>
        </w:rPr>
      </w:pPr>
    </w:p>
    <w:p w:rsidR="003B7CC7" w:rsidRPr="009D3F59" w:rsidRDefault="003B7CC7" w:rsidP="009D3F59">
      <w:pPr>
        <w:pStyle w:val="Ondertitel"/>
        <w:rPr>
          <w:i w:val="0"/>
        </w:rPr>
      </w:pPr>
      <w:r w:rsidRPr="009D3F59">
        <w:rPr>
          <w:i w:val="0"/>
        </w:rPr>
        <w:t>4.1.1.</w:t>
      </w:r>
      <w:r w:rsidRPr="009D3F59">
        <w:rPr>
          <w:i w:val="0"/>
        </w:rPr>
        <w:tab/>
      </w:r>
      <w:r w:rsidR="00B33CC2" w:rsidRPr="009D3F59">
        <w:rPr>
          <w:i w:val="0"/>
        </w:rPr>
        <w:t xml:space="preserve"> </w:t>
      </w:r>
      <w:r w:rsidRPr="009D3F59">
        <w:rPr>
          <w:i w:val="0"/>
        </w:rPr>
        <w:t>College van kerkrentmeesters</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1.</w:t>
      </w:r>
      <w:r w:rsidRPr="00326375">
        <w:rPr>
          <w:rFonts w:asciiTheme="minorHAnsi" w:hAnsiTheme="minorHAnsi" w:cstheme="minorHAnsi"/>
        </w:rPr>
        <w:tab/>
        <w:t>Het college van kerkrentmeesters bestaat overeenkomstig Ordinantie 11-4-6 uit alle ouderlingen-kerkrentmeester</w:t>
      </w:r>
      <w:r w:rsidR="009D3F59">
        <w:rPr>
          <w:rFonts w:asciiTheme="minorHAnsi" w:hAnsiTheme="minorHAnsi" w:cstheme="minorHAnsi"/>
        </w:rPr>
        <w:t>s</w:t>
      </w:r>
      <w:r w:rsidRPr="00326375">
        <w:rPr>
          <w:rFonts w:asciiTheme="minorHAnsi" w:hAnsiTheme="minorHAnsi" w:cstheme="minorHAnsi"/>
        </w:rPr>
        <w:t xml:space="preserve">, die zitting hebben in de wijkkerkenraden. Dit zijn in totaal </w:t>
      </w:r>
      <w:r w:rsidR="009D3F59">
        <w:rPr>
          <w:rFonts w:asciiTheme="minorHAnsi" w:hAnsiTheme="minorHAnsi" w:cstheme="minorHAnsi"/>
        </w:rPr>
        <w:t>vier</w:t>
      </w:r>
      <w:r w:rsidRPr="00326375">
        <w:rPr>
          <w:rFonts w:asciiTheme="minorHAnsi" w:hAnsiTheme="minorHAnsi" w:cstheme="minorHAnsi"/>
        </w:rPr>
        <w:t xml:space="preserve"> leden.</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2.</w:t>
      </w:r>
      <w:r w:rsidRPr="00326375">
        <w:rPr>
          <w:rFonts w:asciiTheme="minorHAnsi" w:hAnsiTheme="minorHAnsi" w:cstheme="minorHAnsi"/>
        </w:rPr>
        <w:tab/>
        <w:t xml:space="preserve">Naast de lid 1 genoemde leden telt het college van kerkrentmeesters ook </w:t>
      </w:r>
      <w:r w:rsidR="0075375D" w:rsidRPr="00326375">
        <w:rPr>
          <w:rFonts w:asciiTheme="minorHAnsi" w:hAnsiTheme="minorHAnsi" w:cstheme="minorHAnsi"/>
        </w:rPr>
        <w:t xml:space="preserve">tenminste </w:t>
      </w:r>
      <w:r w:rsidRPr="00326375">
        <w:rPr>
          <w:rFonts w:asciiTheme="minorHAnsi" w:hAnsiTheme="minorHAnsi" w:cstheme="minorHAnsi"/>
        </w:rPr>
        <w:t>één door de AK benoemde kerkrentmeesters-</w:t>
      </w:r>
      <w:r w:rsidRPr="00326375">
        <w:rPr>
          <w:rFonts w:asciiTheme="minorHAnsi" w:hAnsiTheme="minorHAnsi" w:cstheme="minorHAnsi"/>
          <w:i/>
          <w:iCs/>
        </w:rPr>
        <w:t>niet-ouderling</w:t>
      </w:r>
      <w:r w:rsidRPr="00326375">
        <w:rPr>
          <w:rFonts w:asciiTheme="minorHAnsi" w:hAnsiTheme="minorHAnsi" w:cstheme="minorHAnsi"/>
        </w:rPr>
        <w:t>.</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45" w:name="_Toc489697217"/>
      <w:r w:rsidRPr="00F42A7C">
        <w:rPr>
          <w:rStyle w:val="Subtielebenadrukking"/>
          <w:i w:val="0"/>
          <w:iCs w:val="0"/>
          <w:color w:val="auto"/>
        </w:rPr>
        <w:t>4.1.2.</w:t>
      </w:r>
      <w:r w:rsidR="00B33CC2" w:rsidRPr="00F42A7C">
        <w:rPr>
          <w:rStyle w:val="Subtielebenadrukking"/>
          <w:i w:val="0"/>
          <w:iCs w:val="0"/>
          <w:color w:val="auto"/>
        </w:rPr>
        <w:t xml:space="preserve"> </w:t>
      </w:r>
      <w:r w:rsidRPr="00F42A7C">
        <w:rPr>
          <w:rStyle w:val="Subtielebenadrukking"/>
          <w:i w:val="0"/>
          <w:iCs w:val="0"/>
          <w:color w:val="auto"/>
        </w:rPr>
        <w:t>Administratie</w:t>
      </w:r>
      <w:bookmarkEnd w:id="45"/>
    </w:p>
    <w:p w:rsidR="003B7CC7" w:rsidRPr="00326375" w:rsidRDefault="003B7CC7">
      <w:pPr>
        <w:pStyle w:val="Koptekst"/>
        <w:tabs>
          <w:tab w:val="clear" w:pos="4536"/>
          <w:tab w:val="clear" w:pos="9072"/>
        </w:tabs>
        <w:rPr>
          <w:rFonts w:asciiTheme="minorHAnsi" w:hAnsiTheme="minorHAnsi" w:cstheme="minorHAnsi"/>
          <w:sz w:val="22"/>
          <w:szCs w:val="22"/>
        </w:rPr>
      </w:pPr>
      <w:r w:rsidRPr="00326375">
        <w:rPr>
          <w:rFonts w:asciiTheme="minorHAnsi" w:hAnsiTheme="minorHAnsi" w:cstheme="minorHAnsi"/>
          <w:sz w:val="22"/>
          <w:szCs w:val="22"/>
        </w:rPr>
        <w:t>Het college van kerkrentmeesters wijst uit zijn midden een administrerend kerkrent</w:t>
      </w:r>
      <w:r w:rsidR="001B7437" w:rsidRPr="00326375">
        <w:rPr>
          <w:rFonts w:asciiTheme="minorHAnsi" w:hAnsiTheme="minorHAnsi" w:cstheme="minorHAnsi"/>
          <w:sz w:val="22"/>
          <w:szCs w:val="22"/>
        </w:rPr>
        <w:t xml:space="preserve">meester </w:t>
      </w:r>
      <w:r w:rsidRPr="00326375">
        <w:rPr>
          <w:rFonts w:asciiTheme="minorHAnsi" w:hAnsiTheme="minorHAnsi" w:cstheme="minorHAnsi"/>
          <w:sz w:val="22"/>
          <w:szCs w:val="22"/>
        </w:rPr>
        <w:t>aan, die belast wordt met de boekhouding van het college.</w:t>
      </w:r>
    </w:p>
    <w:p w:rsidR="003B7CC7" w:rsidRPr="00326375" w:rsidRDefault="003B7CC7">
      <w:pPr>
        <w:pStyle w:val="Plattetekst"/>
        <w:rPr>
          <w:rFonts w:asciiTheme="minorHAnsi" w:hAnsiTheme="minorHAnsi" w:cstheme="minorHAnsi"/>
        </w:rPr>
      </w:pPr>
    </w:p>
    <w:p w:rsidR="003B7CC7" w:rsidRPr="00F42A7C" w:rsidRDefault="003B7CC7" w:rsidP="00F42A7C">
      <w:pPr>
        <w:pStyle w:val="Kop1"/>
      </w:pPr>
      <w:bookmarkStart w:id="46" w:name="_Toc489697218"/>
      <w:r w:rsidRPr="00F42A7C">
        <w:t>4.1.3.</w:t>
      </w:r>
      <w:r w:rsidR="00B33CC2" w:rsidRPr="00F42A7C">
        <w:t xml:space="preserve"> </w:t>
      </w:r>
      <w:r w:rsidRPr="00F42A7C">
        <w:t>Betalingen</w:t>
      </w:r>
      <w:bookmarkEnd w:id="46"/>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De penningmeester is bevoegd betalingen te doen namens de gemeente, met in achtneming van het door de kerkenraad vastgestelde beleidsplan en de begroting, tot een maximaal bedrag van tienduizend euro per betaling. Voor betalingen boven dit bedrag zijn voorzitter en penningmeester of secretaris en penningmeester gezamenlijk bevoegd.</w:t>
      </w: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Bij afwezigheid of ontstentenis van de penningmeester treedt de voorzitter op als diens plaatsvervanger.</w:t>
      </w:r>
    </w:p>
    <w:p w:rsidR="003B7CC7" w:rsidRPr="00326375" w:rsidRDefault="003B7CC7">
      <w:pPr>
        <w:pStyle w:val="Plattetekst"/>
        <w:rPr>
          <w:rFonts w:asciiTheme="minorHAnsi" w:hAnsiTheme="minorHAnsi" w:cstheme="minorHAnsi"/>
        </w:rPr>
      </w:pPr>
    </w:p>
    <w:p w:rsidR="003B7CC7" w:rsidRPr="009D3F59" w:rsidRDefault="003B7CC7" w:rsidP="00F42A7C">
      <w:pPr>
        <w:pStyle w:val="Kop1"/>
      </w:pPr>
      <w:bookmarkStart w:id="47" w:name="_Toc489697219"/>
      <w:r w:rsidRPr="009D3F59">
        <w:t>4.1.4.</w:t>
      </w:r>
      <w:r w:rsidRPr="009D3F59">
        <w:tab/>
      </w:r>
      <w:r w:rsidR="00B33CC2" w:rsidRPr="009D3F59">
        <w:t xml:space="preserve"> </w:t>
      </w:r>
      <w:r w:rsidRPr="009D3F59">
        <w:t>Benoeming voorzitter en secretaris</w:t>
      </w:r>
      <w:bookmarkEnd w:id="47"/>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Tijdens de collegevergadering in de maand januari wijst het college (de plaatsvervangers van) de </w:t>
      </w:r>
      <w:r w:rsidR="001B7437" w:rsidRPr="00326375">
        <w:rPr>
          <w:rFonts w:asciiTheme="minorHAnsi" w:hAnsiTheme="minorHAnsi" w:cstheme="minorHAnsi"/>
        </w:rPr>
        <w:t>voorzitter en de secretaris aan van het college van kerkrentmeesters</w:t>
      </w:r>
    </w:p>
    <w:p w:rsidR="003B7CC7" w:rsidRPr="00326375" w:rsidRDefault="003B7CC7">
      <w:pPr>
        <w:pStyle w:val="Plattetekst"/>
        <w:rPr>
          <w:rFonts w:asciiTheme="minorHAnsi" w:hAnsiTheme="minorHAnsi" w:cstheme="minorHAnsi"/>
        </w:rPr>
      </w:pPr>
    </w:p>
    <w:p w:rsidR="003B7CC7" w:rsidRPr="009D3F59" w:rsidRDefault="003B7CC7" w:rsidP="00F42A7C">
      <w:pPr>
        <w:pStyle w:val="Kop1"/>
      </w:pPr>
      <w:bookmarkStart w:id="48" w:name="_Toc489697220"/>
      <w:r w:rsidRPr="009D3F59">
        <w:t>4.1.5.</w:t>
      </w:r>
      <w:r w:rsidRPr="009D3F59">
        <w:tab/>
      </w:r>
      <w:r w:rsidR="00B33CC2" w:rsidRPr="009D3F59">
        <w:t xml:space="preserve"> </w:t>
      </w:r>
      <w:r w:rsidRPr="009D3F59">
        <w:t>Vergaderingen</w:t>
      </w:r>
      <w:bookmarkEnd w:id="48"/>
    </w:p>
    <w:p w:rsidR="003B7CC7" w:rsidRPr="00326375" w:rsidRDefault="003B7CC7">
      <w:pPr>
        <w:pStyle w:val="Plattetekst"/>
        <w:rPr>
          <w:rFonts w:asciiTheme="minorHAnsi" w:hAnsiTheme="minorHAnsi" w:cstheme="minorHAnsi"/>
        </w:rPr>
      </w:pPr>
      <w:r w:rsidRPr="00326375">
        <w:rPr>
          <w:rFonts w:asciiTheme="minorHAnsi" w:hAnsiTheme="minorHAnsi" w:cstheme="minorHAnsi"/>
        </w:rPr>
        <w:t>Het college van kerkrentmeesters vergadert in principe iedere maand volgens een jaarlijks op te stellen rooster. Extra vergaderingen worden door de voorzitter in overleg met de secretaris belegd, of op schriftelijk en gemotiveerd verzoek van twee leden van het college. In het laatste geval binnen acht dagen nadat het verzoek daartoe ter kennis van de voorzitter is gebracht.</w:t>
      </w:r>
    </w:p>
    <w:p w:rsidR="003B7CC7" w:rsidRPr="00326375" w:rsidRDefault="003B7CC7">
      <w:pPr>
        <w:pStyle w:val="Plattetekst"/>
        <w:rPr>
          <w:rFonts w:asciiTheme="minorHAnsi" w:hAnsiTheme="minorHAnsi" w:cstheme="minorHAnsi"/>
        </w:rPr>
      </w:pPr>
    </w:p>
    <w:p w:rsidR="003B7CC7" w:rsidRPr="009D3F59" w:rsidRDefault="003B7CC7" w:rsidP="00F42A7C">
      <w:pPr>
        <w:pStyle w:val="Kop1"/>
      </w:pPr>
      <w:bookmarkStart w:id="49" w:name="_Toc489697221"/>
      <w:r w:rsidRPr="009D3F59">
        <w:t>4.1.6.</w:t>
      </w:r>
      <w:r w:rsidRPr="009D3F59">
        <w:tab/>
      </w:r>
      <w:r w:rsidR="00B33CC2" w:rsidRPr="009D3F59">
        <w:t xml:space="preserve"> </w:t>
      </w:r>
      <w:r w:rsidRPr="009D3F59">
        <w:t>Commissie van bijstand en advies</w:t>
      </w:r>
      <w:bookmarkEnd w:id="49"/>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Het college van kerkrentmeesters laat zich bijstaan door een Commissie van Bijstand en Advies (CBA). De regeling ten behoeve van de Commissie van Bijstand en Advies is als </w:t>
      </w:r>
      <w:r w:rsidR="00EC1D9C" w:rsidRPr="00326375">
        <w:rPr>
          <w:rFonts w:asciiTheme="minorHAnsi" w:hAnsiTheme="minorHAnsi" w:cstheme="minorHAnsi"/>
        </w:rPr>
        <w:t>bijlage B</w:t>
      </w:r>
      <w:r w:rsidRPr="00326375">
        <w:rPr>
          <w:rFonts w:asciiTheme="minorHAnsi" w:hAnsiTheme="minorHAnsi" w:cstheme="minorHAnsi"/>
        </w:rPr>
        <w:t xml:space="preserve"> aan onderhavige regeling gehecht.</w:t>
      </w:r>
    </w:p>
    <w:p w:rsidR="003B7CC7" w:rsidRPr="00326375" w:rsidRDefault="003B7CC7">
      <w:pPr>
        <w:pStyle w:val="Plattetekst"/>
        <w:rPr>
          <w:rFonts w:asciiTheme="minorHAnsi" w:hAnsiTheme="minorHAnsi" w:cstheme="minorHAnsi"/>
        </w:rPr>
      </w:pPr>
    </w:p>
    <w:p w:rsidR="00F42A7C" w:rsidRDefault="00F42A7C">
      <w:pPr>
        <w:rPr>
          <w:rStyle w:val="Subtielebenadrukking"/>
          <w:rFonts w:asciiTheme="minorHAnsi" w:hAnsiTheme="minorHAnsi"/>
          <w:b/>
          <w:bCs/>
          <w:i w:val="0"/>
          <w:iCs w:val="0"/>
          <w:color w:val="auto"/>
        </w:rPr>
      </w:pPr>
      <w:r>
        <w:rPr>
          <w:rStyle w:val="Subtielebenadrukking"/>
          <w:i w:val="0"/>
          <w:iCs w:val="0"/>
          <w:color w:val="auto"/>
        </w:rPr>
        <w:br w:type="page"/>
      </w:r>
    </w:p>
    <w:p w:rsidR="003B7CC7" w:rsidRPr="00F42A7C" w:rsidRDefault="003B7CC7" w:rsidP="00F42A7C">
      <w:pPr>
        <w:pStyle w:val="Kop1"/>
        <w:rPr>
          <w:rStyle w:val="Subtielebenadrukking"/>
          <w:i w:val="0"/>
          <w:iCs w:val="0"/>
          <w:color w:val="auto"/>
        </w:rPr>
      </w:pPr>
      <w:bookmarkStart w:id="50" w:name="_Toc489697222"/>
      <w:r w:rsidRPr="00F42A7C">
        <w:rPr>
          <w:rStyle w:val="Subtielebenadrukking"/>
          <w:i w:val="0"/>
          <w:iCs w:val="0"/>
          <w:color w:val="auto"/>
        </w:rPr>
        <w:lastRenderedPageBreak/>
        <w:t>4.2.</w:t>
      </w:r>
      <w:r w:rsidRPr="00F42A7C">
        <w:rPr>
          <w:rStyle w:val="Subtielebenadrukking"/>
          <w:i w:val="0"/>
          <w:iCs w:val="0"/>
          <w:color w:val="auto"/>
        </w:rPr>
        <w:tab/>
        <w:t>De vermogensrechtelijke aangelegenheden – diaconaal</w:t>
      </w:r>
      <w:bookmarkEnd w:id="50"/>
    </w:p>
    <w:p w:rsidR="003B7CC7" w:rsidRPr="00326375" w:rsidRDefault="003B7CC7">
      <w:pPr>
        <w:pStyle w:val="Plattetekst"/>
        <w:rPr>
          <w:rFonts w:asciiTheme="minorHAnsi" w:hAnsiTheme="minorHAnsi" w:cstheme="minorHAnsi"/>
        </w:rPr>
      </w:pPr>
    </w:p>
    <w:p w:rsidR="003B7CC7" w:rsidRPr="009D3F59" w:rsidRDefault="003B7CC7" w:rsidP="00F42A7C">
      <w:pPr>
        <w:pStyle w:val="Kop1"/>
      </w:pPr>
      <w:bookmarkStart w:id="51" w:name="_Toc489697223"/>
      <w:r w:rsidRPr="009D3F59">
        <w:t>4.2.1.</w:t>
      </w:r>
      <w:r w:rsidRPr="009D3F59">
        <w:tab/>
        <w:t>College van diakenen</w:t>
      </w:r>
      <w:bookmarkEnd w:id="51"/>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Het college van diakenen bestaat uit alle diakenen uit de beide wijken van de gemeente, zodat het college totaal </w:t>
      </w:r>
      <w:r w:rsidR="00C166B1">
        <w:rPr>
          <w:rFonts w:asciiTheme="minorHAnsi" w:hAnsiTheme="minorHAnsi" w:cstheme="minorHAnsi"/>
        </w:rPr>
        <w:t>acht</w:t>
      </w:r>
      <w:r w:rsidRPr="00326375">
        <w:rPr>
          <w:rFonts w:asciiTheme="minorHAnsi" w:hAnsiTheme="minorHAnsi" w:cstheme="minorHAnsi"/>
        </w:rPr>
        <w:t xml:space="preserve"> leden telt.</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52" w:name="_Toc489697224"/>
      <w:r w:rsidRPr="00326375">
        <w:t>4.2.2.</w:t>
      </w:r>
      <w:r w:rsidRPr="00326375">
        <w:tab/>
      </w:r>
      <w:r w:rsidR="00B33CC2" w:rsidRPr="00326375">
        <w:t xml:space="preserve"> </w:t>
      </w:r>
      <w:r w:rsidRPr="00326375">
        <w:t>Administratie</w:t>
      </w:r>
      <w:bookmarkEnd w:id="52"/>
    </w:p>
    <w:p w:rsidR="003B7CC7" w:rsidRPr="00326375" w:rsidRDefault="003B7CC7">
      <w:pPr>
        <w:pStyle w:val="Koptekst"/>
        <w:tabs>
          <w:tab w:val="clear" w:pos="4536"/>
          <w:tab w:val="clear" w:pos="9072"/>
        </w:tabs>
        <w:rPr>
          <w:rFonts w:asciiTheme="minorHAnsi" w:hAnsiTheme="minorHAnsi" w:cstheme="minorHAnsi"/>
          <w:sz w:val="22"/>
          <w:szCs w:val="22"/>
        </w:rPr>
      </w:pPr>
      <w:r w:rsidRPr="00326375">
        <w:rPr>
          <w:rFonts w:asciiTheme="minorHAnsi" w:hAnsiTheme="minorHAnsi" w:cstheme="minorHAnsi"/>
          <w:sz w:val="22"/>
          <w:szCs w:val="22"/>
        </w:rPr>
        <w:t>Het college van diakenen wijst uit zijn midden</w:t>
      </w:r>
      <w:r w:rsidR="001B7437" w:rsidRPr="00326375">
        <w:rPr>
          <w:rFonts w:asciiTheme="minorHAnsi" w:hAnsiTheme="minorHAnsi" w:cstheme="minorHAnsi"/>
          <w:sz w:val="22"/>
          <w:szCs w:val="22"/>
        </w:rPr>
        <w:t xml:space="preserve"> een administrerend diaken </w:t>
      </w:r>
      <w:r w:rsidRPr="00326375">
        <w:rPr>
          <w:rFonts w:asciiTheme="minorHAnsi" w:hAnsiTheme="minorHAnsi" w:cstheme="minorHAnsi"/>
          <w:sz w:val="22"/>
          <w:szCs w:val="22"/>
        </w:rPr>
        <w:t>aan, die belast wordt met</w:t>
      </w:r>
      <w:r w:rsidR="00F02DBC" w:rsidRPr="00326375">
        <w:rPr>
          <w:rFonts w:asciiTheme="minorHAnsi" w:hAnsiTheme="minorHAnsi" w:cstheme="minorHAnsi"/>
          <w:sz w:val="22"/>
          <w:szCs w:val="22"/>
        </w:rPr>
        <w:t xml:space="preserve"> de boekhouding van het college van diakenen</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53" w:name="_Toc489697225"/>
      <w:r w:rsidRPr="00326375">
        <w:t>4.2.3.</w:t>
      </w:r>
      <w:r w:rsidRPr="00326375">
        <w:tab/>
      </w:r>
      <w:r w:rsidR="00B33CC2" w:rsidRPr="00326375">
        <w:t xml:space="preserve"> </w:t>
      </w:r>
      <w:r w:rsidRPr="00326375">
        <w:t>Betalingen</w:t>
      </w:r>
      <w:bookmarkEnd w:id="53"/>
    </w:p>
    <w:p w:rsidR="003B7CC7" w:rsidRPr="00326375" w:rsidRDefault="003B7CC7">
      <w:pPr>
        <w:rPr>
          <w:rFonts w:asciiTheme="minorHAnsi" w:hAnsiTheme="minorHAnsi" w:cstheme="minorHAnsi"/>
          <w:sz w:val="22"/>
          <w:szCs w:val="22"/>
        </w:rPr>
      </w:pPr>
      <w:r w:rsidRPr="00326375">
        <w:rPr>
          <w:rFonts w:asciiTheme="minorHAnsi" w:hAnsiTheme="minorHAnsi" w:cstheme="minorHAnsi"/>
          <w:sz w:val="22"/>
          <w:szCs w:val="22"/>
        </w:rPr>
        <w:t>De penningmeester is bevoegd betalingen te doen namens de diaconie, met in achtneming van het door de kerkenraad vastgestelde beleidsplan en de begroting, tot een maximaal bedrag van tienduizend euro per betaling. Voor betalingen boven dit bedrag zijn voorzitter en penningmeester of secretaris en penningmeester gezamenlijk bevoegd.</w:t>
      </w: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Bij afwezigheid of ontstentenis van de penningmeester treedt de voorzitter op als diens plaatsvervanger.</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54" w:name="_Toc489697226"/>
      <w:r w:rsidRPr="00326375">
        <w:t>4.2.4.</w:t>
      </w:r>
      <w:r w:rsidRPr="00326375">
        <w:tab/>
      </w:r>
      <w:r w:rsidR="00B33CC2" w:rsidRPr="00326375">
        <w:t xml:space="preserve"> </w:t>
      </w:r>
      <w:r w:rsidRPr="00326375">
        <w:t>Benoeming voorzitter en secretaris</w:t>
      </w:r>
      <w:bookmarkEnd w:id="54"/>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Tijdens de collegevergadering in de maand januari wijst het college (de plaatsvervangers van) de </w:t>
      </w:r>
      <w:r w:rsidR="00F02DBC" w:rsidRPr="00326375">
        <w:rPr>
          <w:rFonts w:asciiTheme="minorHAnsi" w:hAnsiTheme="minorHAnsi" w:cstheme="minorHAnsi"/>
        </w:rPr>
        <w:t>voorzitter en de secretaris aan van het college van diakenen.</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55" w:name="_Toc489697227"/>
      <w:r w:rsidRPr="00326375">
        <w:t>4.2.5.</w:t>
      </w:r>
      <w:r w:rsidRPr="00326375">
        <w:tab/>
      </w:r>
      <w:r w:rsidR="00B33CC2" w:rsidRPr="00326375">
        <w:t xml:space="preserve"> </w:t>
      </w:r>
      <w:r w:rsidRPr="00326375">
        <w:t>Vergaderingen</w:t>
      </w:r>
      <w:bookmarkEnd w:id="55"/>
    </w:p>
    <w:p w:rsidR="003B7CC7" w:rsidRPr="00326375" w:rsidRDefault="003B7CC7">
      <w:pPr>
        <w:pStyle w:val="Plattetekst"/>
        <w:rPr>
          <w:rFonts w:asciiTheme="minorHAnsi" w:hAnsiTheme="minorHAnsi" w:cstheme="minorHAnsi"/>
        </w:rPr>
      </w:pPr>
      <w:r w:rsidRPr="00326375">
        <w:rPr>
          <w:rFonts w:asciiTheme="minorHAnsi" w:hAnsiTheme="minorHAnsi" w:cstheme="minorHAnsi"/>
        </w:rPr>
        <w:t>Het college van diakenen vergadert in principe acht keer per jaar volgens een jaarlijks op te stellen rooster. Extra vergaderingen worden door de voorzitter in overleg met de secretaris belegd, of op schriftelijk en gemotiveerd verzoek van twee leden van het college. In het laatste geval binnen acht dagen nadat het verzoek daartoe ter kennis van de voorzitter is gebracht.</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56" w:name="_Toc489697228"/>
      <w:r w:rsidRPr="00F42A7C">
        <w:rPr>
          <w:rStyle w:val="Subtielebenadrukking"/>
          <w:i w:val="0"/>
          <w:iCs w:val="0"/>
          <w:color w:val="auto"/>
        </w:rPr>
        <w:t>4.3.</w:t>
      </w:r>
      <w:r w:rsidRPr="00F42A7C">
        <w:rPr>
          <w:rStyle w:val="Subtielebenadrukking"/>
          <w:i w:val="0"/>
          <w:iCs w:val="0"/>
          <w:color w:val="auto"/>
        </w:rPr>
        <w:tab/>
        <w:t>De vermogensrechtelijk aangelegenheden – algemeen</w:t>
      </w:r>
      <w:bookmarkEnd w:id="56"/>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57" w:name="_Toc489697229"/>
      <w:r w:rsidRPr="00326375">
        <w:t>4.3.1.</w:t>
      </w:r>
      <w:r w:rsidRPr="00326375">
        <w:tab/>
      </w:r>
      <w:r w:rsidR="00B33CC2" w:rsidRPr="00326375">
        <w:t xml:space="preserve"> </w:t>
      </w:r>
      <w:r w:rsidRPr="00326375">
        <w:t>Wensen wijkkerkenraden</w:t>
      </w:r>
      <w:bookmarkEnd w:id="57"/>
    </w:p>
    <w:p w:rsidR="003B7CC7" w:rsidRPr="00326375" w:rsidRDefault="003B7CC7">
      <w:pPr>
        <w:pStyle w:val="Plattetekst"/>
        <w:rPr>
          <w:rFonts w:asciiTheme="minorHAnsi" w:hAnsiTheme="minorHAnsi" w:cstheme="minorHAnsi"/>
        </w:rPr>
      </w:pPr>
      <w:r w:rsidRPr="00326375">
        <w:rPr>
          <w:rFonts w:asciiTheme="minorHAnsi" w:hAnsiTheme="minorHAnsi" w:cstheme="minorHAnsi"/>
        </w:rPr>
        <w:t>Vóór 1 september van ieder kalenderjaar kunnen de wijkkerkenraden wensen en aandachtspunten van de wijkgemeenten voor de begroting voor het komende jaar kenbaar maken aan de algemene kerkenraad, met afschrift aan het college van kerkrentmeesters c.q. diakenen.</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58" w:name="_Toc489697230"/>
      <w:r w:rsidRPr="00326375">
        <w:t>4.3.2.</w:t>
      </w:r>
      <w:r w:rsidRPr="00326375">
        <w:tab/>
      </w:r>
      <w:r w:rsidR="00B33CC2" w:rsidRPr="00326375">
        <w:t xml:space="preserve"> </w:t>
      </w:r>
      <w:r w:rsidRPr="00326375">
        <w:t>Begroting en jaarrekening</w:t>
      </w:r>
      <w:bookmarkEnd w:id="58"/>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1.</w:t>
      </w:r>
      <w:r w:rsidRPr="00326375">
        <w:rPr>
          <w:rFonts w:asciiTheme="minorHAnsi" w:hAnsiTheme="minorHAnsi" w:cstheme="minorHAnsi"/>
        </w:rPr>
        <w:tab/>
        <w:t>Jaarlijks wordt er een gemeentevergadering gehouden waarin het college van kerkrentmeester en het college van diakenen de cijfers van de jaarrekening presenteren en tevens de begroting voor het daaropvolgend jaar.</w:t>
      </w: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2.</w:t>
      </w:r>
      <w:r w:rsidRPr="00326375">
        <w:rPr>
          <w:rFonts w:asciiTheme="minorHAnsi" w:hAnsiTheme="minorHAnsi" w:cstheme="minorHAnsi"/>
        </w:rPr>
        <w:tab/>
        <w:t>Deze vergadering wordt in de maand november belegd.</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3.</w:t>
      </w:r>
      <w:r w:rsidRPr="00326375">
        <w:rPr>
          <w:rFonts w:asciiTheme="minorHAnsi" w:hAnsiTheme="minorHAnsi" w:cstheme="minorHAnsi"/>
        </w:rPr>
        <w:tab/>
        <w:t xml:space="preserve">Tijdens deze vergadering zal aan de gemeenteleden een samenvatting van de desbetreffende stukken worden overhandigd. De volledige stukken kunnen gedurende een week voorafgaande aan de vergadering worden ingezien. </w:t>
      </w: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4.</w:t>
      </w:r>
      <w:r w:rsidRPr="00326375">
        <w:rPr>
          <w:rFonts w:asciiTheme="minorHAnsi" w:hAnsiTheme="minorHAnsi" w:cstheme="minorHAnsi"/>
        </w:rPr>
        <w:tab/>
        <w:t>Het bepaalde in artikel 2.6. is van overeenkomstige toepassing.</w:t>
      </w:r>
    </w:p>
    <w:p w:rsidR="00DC3DAD" w:rsidRPr="00326375" w:rsidRDefault="00DC3DAD">
      <w:pPr>
        <w:pStyle w:val="Plattetekst"/>
        <w:rPr>
          <w:rFonts w:asciiTheme="minorHAnsi" w:hAnsiTheme="minorHAnsi" w:cstheme="minorHAnsi"/>
        </w:rPr>
      </w:pPr>
    </w:p>
    <w:p w:rsidR="003B7CC7" w:rsidRPr="00326375" w:rsidRDefault="003B7CC7">
      <w:pPr>
        <w:pStyle w:val="Plattetekst"/>
        <w:rPr>
          <w:rFonts w:asciiTheme="minorHAnsi" w:hAnsiTheme="minorHAnsi" w:cstheme="minorHAnsi"/>
        </w:rPr>
      </w:pPr>
    </w:p>
    <w:p w:rsidR="00F42A7C" w:rsidRDefault="00F42A7C">
      <w:pPr>
        <w:rPr>
          <w:rStyle w:val="Subtielebenadrukking"/>
          <w:rFonts w:ascii="Arial" w:hAnsi="Arial" w:cs="Arial"/>
          <w:sz w:val="28"/>
          <w:szCs w:val="28"/>
        </w:rPr>
      </w:pPr>
      <w:r>
        <w:rPr>
          <w:rStyle w:val="Subtielebenadrukking"/>
        </w:rPr>
        <w:br w:type="page"/>
      </w:r>
    </w:p>
    <w:p w:rsidR="003B7CC7" w:rsidRPr="00F42A7C" w:rsidRDefault="003B7CC7" w:rsidP="00F42A7C">
      <w:pPr>
        <w:pStyle w:val="Kop1"/>
        <w:rPr>
          <w:rStyle w:val="Subtielebenadrukking"/>
          <w:i w:val="0"/>
          <w:iCs w:val="0"/>
          <w:color w:val="auto"/>
        </w:rPr>
      </w:pPr>
      <w:bookmarkStart w:id="59" w:name="_Toc489697231"/>
      <w:r w:rsidRPr="00F42A7C">
        <w:rPr>
          <w:rStyle w:val="Subtielebenadrukking"/>
          <w:i w:val="0"/>
          <w:iCs w:val="0"/>
          <w:color w:val="auto"/>
        </w:rPr>
        <w:lastRenderedPageBreak/>
        <w:t>4.4.</w:t>
      </w:r>
      <w:r w:rsidRPr="00F42A7C">
        <w:rPr>
          <w:rStyle w:val="Subtielebenadrukking"/>
          <w:i w:val="0"/>
          <w:iCs w:val="0"/>
          <w:color w:val="auto"/>
        </w:rPr>
        <w:tab/>
        <w:t>Overige taken van kerkrentmeesters en diakenen</w:t>
      </w:r>
      <w:bookmarkEnd w:id="59"/>
    </w:p>
    <w:p w:rsidR="003B7CC7" w:rsidRPr="00326375" w:rsidRDefault="003B7CC7">
      <w:pPr>
        <w:pStyle w:val="Plattetekst"/>
        <w:rPr>
          <w:rFonts w:asciiTheme="minorHAnsi" w:hAnsiTheme="minorHAnsi" w:cstheme="minorHAnsi"/>
          <w:b/>
          <w:bCs/>
        </w:rPr>
      </w:pPr>
    </w:p>
    <w:p w:rsidR="003B7CC7" w:rsidRPr="00326375" w:rsidRDefault="003B7CC7" w:rsidP="00F42A7C">
      <w:pPr>
        <w:pStyle w:val="Kop1"/>
      </w:pPr>
      <w:bookmarkStart w:id="60" w:name="_Toc489697232"/>
      <w:r w:rsidRPr="00326375">
        <w:t>A.</w:t>
      </w:r>
      <w:r w:rsidRPr="00326375">
        <w:tab/>
        <w:t>Kerkrentmeesters</w:t>
      </w:r>
      <w:bookmarkEnd w:id="60"/>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61" w:name="_Toc489697233"/>
      <w:r w:rsidRPr="00326375">
        <w:t>4.4.1.</w:t>
      </w:r>
      <w:r w:rsidRPr="00326375">
        <w:tab/>
      </w:r>
      <w:r w:rsidR="00B33CC2" w:rsidRPr="00326375">
        <w:t xml:space="preserve"> </w:t>
      </w:r>
      <w:r w:rsidRPr="00326375">
        <w:t>Aanhangsel beroepsbrief</w:t>
      </w:r>
      <w:bookmarkEnd w:id="61"/>
    </w:p>
    <w:p w:rsidR="003B7CC7" w:rsidRPr="00326375" w:rsidRDefault="003B7CC7">
      <w:pPr>
        <w:pStyle w:val="Plattetekst"/>
        <w:rPr>
          <w:rFonts w:asciiTheme="minorHAnsi" w:hAnsiTheme="minorHAnsi" w:cstheme="minorHAnsi"/>
        </w:rPr>
      </w:pPr>
      <w:r w:rsidRPr="00326375">
        <w:rPr>
          <w:rFonts w:asciiTheme="minorHAnsi" w:hAnsiTheme="minorHAnsi" w:cstheme="minorHAnsi"/>
        </w:rPr>
        <w:t>Bij de beroepsbrief behoort een aanhangsel met de schriftelijke opgave van de toegezegde inkomsten en rechten. Dit aanhangsel wordt ondertekend door de preses en de scriba van de algemene kerkenraad en door de voorzitter en de secretaris van het college van kerkrentmeesters.</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62" w:name="_Toc489697234"/>
      <w:r w:rsidRPr="00326375">
        <w:t>4.4.2.</w:t>
      </w:r>
      <w:r w:rsidRPr="00326375">
        <w:tab/>
      </w:r>
      <w:r w:rsidR="00B33CC2" w:rsidRPr="00326375">
        <w:t xml:space="preserve"> </w:t>
      </w:r>
      <w:r w:rsidRPr="00326375">
        <w:t>Doop-, belijdenis- en trouwboek</w:t>
      </w:r>
      <w:bookmarkEnd w:id="62"/>
    </w:p>
    <w:p w:rsidR="003B7CC7" w:rsidRPr="00326375" w:rsidRDefault="003B7CC7">
      <w:pPr>
        <w:jc w:val="both"/>
        <w:rPr>
          <w:rFonts w:asciiTheme="minorHAnsi" w:hAnsiTheme="minorHAnsi" w:cstheme="minorHAnsi"/>
          <w:sz w:val="22"/>
          <w:szCs w:val="22"/>
        </w:rPr>
      </w:pPr>
      <w:r w:rsidRPr="00326375">
        <w:rPr>
          <w:rFonts w:asciiTheme="minorHAnsi" w:hAnsiTheme="minorHAnsi" w:cstheme="minorHAnsi"/>
          <w:sz w:val="22"/>
          <w:szCs w:val="22"/>
        </w:rPr>
        <w:t>Aan het college van kerkrentmeesters is bovendien toevertrouwd;</w:t>
      </w:r>
    </w:p>
    <w:p w:rsidR="003B7CC7" w:rsidRPr="00326375" w:rsidRDefault="003B7CC7">
      <w:pPr>
        <w:ind w:left="705" w:hanging="705"/>
        <w:jc w:val="both"/>
        <w:rPr>
          <w:rFonts w:asciiTheme="minorHAnsi" w:hAnsiTheme="minorHAnsi" w:cstheme="minorHAnsi"/>
          <w:sz w:val="22"/>
          <w:szCs w:val="22"/>
        </w:rPr>
      </w:pPr>
      <w:r w:rsidRPr="00326375">
        <w:rPr>
          <w:rFonts w:asciiTheme="minorHAnsi" w:hAnsiTheme="minorHAnsi" w:cstheme="minorHAnsi"/>
          <w:sz w:val="22"/>
          <w:szCs w:val="22"/>
        </w:rPr>
        <w:t>-</w:t>
      </w:r>
      <w:r w:rsidRPr="00326375">
        <w:rPr>
          <w:rFonts w:asciiTheme="minorHAnsi" w:hAnsiTheme="minorHAnsi" w:cstheme="minorHAnsi"/>
          <w:sz w:val="22"/>
          <w:szCs w:val="22"/>
        </w:rPr>
        <w:tab/>
        <w:t>de verzorging van de vermogensrechtelijke aangelegenheden van de gemeente van niet-diaconale aard,</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w:t>
      </w:r>
      <w:r w:rsidRPr="00326375">
        <w:rPr>
          <w:rFonts w:asciiTheme="minorHAnsi" w:hAnsiTheme="minorHAnsi" w:cstheme="minorHAnsi"/>
        </w:rPr>
        <w:tab/>
        <w:t>het bijhouden van de registers van de gemeenteleden en van het doopboek, het belijdenisboek en het trouwboek.</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63" w:name="_Toc489697235"/>
      <w:r w:rsidRPr="00326375">
        <w:t>4.4.3.</w:t>
      </w:r>
      <w:r w:rsidRPr="00326375">
        <w:tab/>
      </w:r>
      <w:r w:rsidR="00B33CC2" w:rsidRPr="00326375">
        <w:t xml:space="preserve"> </w:t>
      </w:r>
      <w:r w:rsidRPr="00326375">
        <w:t>Kerkmusicus</w:t>
      </w:r>
      <w:bookmarkEnd w:id="63"/>
    </w:p>
    <w:p w:rsidR="003B7CC7" w:rsidRPr="00326375" w:rsidRDefault="003B7CC7">
      <w:pPr>
        <w:pStyle w:val="Plattetekst"/>
        <w:rPr>
          <w:rFonts w:asciiTheme="minorHAnsi" w:hAnsiTheme="minorHAnsi" w:cstheme="minorHAnsi"/>
        </w:rPr>
      </w:pPr>
      <w:r w:rsidRPr="00326375">
        <w:rPr>
          <w:rFonts w:asciiTheme="minorHAnsi" w:hAnsiTheme="minorHAnsi" w:cstheme="minorHAnsi"/>
        </w:rPr>
        <w:t xml:space="preserve">De kerkmusicus wordt benoemd door de kerkenraad na overleg met het college van kerkrentmeesters, bij voorkeur uit de leden van de kerk. De aanstelling van de kerkmusicus geschiedt door het college van kerkrentmeesters. Het college van kerkrentmeesters laat zich in dezen bijstaan door een Commissie </w:t>
      </w:r>
      <w:r w:rsidR="00B33CC2" w:rsidRPr="00326375">
        <w:rPr>
          <w:rFonts w:asciiTheme="minorHAnsi" w:hAnsiTheme="minorHAnsi" w:cstheme="minorHAnsi"/>
        </w:rPr>
        <w:t xml:space="preserve">Kerkmuziek. </w:t>
      </w:r>
      <w:r w:rsidRPr="00326375">
        <w:rPr>
          <w:rFonts w:asciiTheme="minorHAnsi" w:hAnsiTheme="minorHAnsi" w:cstheme="minorHAnsi"/>
        </w:rPr>
        <w:t>Het beleidsplan kerkmuzie</w:t>
      </w:r>
      <w:r w:rsidR="00DC3DAD" w:rsidRPr="00326375">
        <w:rPr>
          <w:rFonts w:asciiTheme="minorHAnsi" w:hAnsiTheme="minorHAnsi" w:cstheme="minorHAnsi"/>
        </w:rPr>
        <w:t>k en organisten is als bijlage C</w:t>
      </w:r>
      <w:r w:rsidRPr="00326375">
        <w:rPr>
          <w:rFonts w:asciiTheme="minorHAnsi" w:hAnsiTheme="minorHAnsi" w:cstheme="minorHAnsi"/>
        </w:rPr>
        <w:t xml:space="preserve"> aan onderhavige regeling gehecht.</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64" w:name="_Toc489697236"/>
      <w:r w:rsidRPr="00326375">
        <w:t>4.4.4.</w:t>
      </w:r>
      <w:r w:rsidRPr="00326375">
        <w:tab/>
        <w:t>Kosters</w:t>
      </w:r>
      <w:bookmarkEnd w:id="64"/>
    </w:p>
    <w:p w:rsidR="003B7CC7" w:rsidRPr="00326375" w:rsidRDefault="003B7CC7">
      <w:pPr>
        <w:pStyle w:val="Plattetekstinspringen"/>
        <w:rPr>
          <w:rFonts w:asciiTheme="minorHAnsi" w:hAnsiTheme="minorHAnsi" w:cstheme="minorHAnsi"/>
          <w:sz w:val="22"/>
          <w:szCs w:val="22"/>
        </w:rPr>
      </w:pPr>
      <w:r w:rsidRPr="00326375">
        <w:rPr>
          <w:rFonts w:asciiTheme="minorHAnsi" w:hAnsiTheme="minorHAnsi" w:cstheme="minorHAnsi"/>
          <w:sz w:val="22"/>
          <w:szCs w:val="22"/>
        </w:rPr>
        <w:t>1.</w:t>
      </w:r>
      <w:r w:rsidRPr="00326375">
        <w:rPr>
          <w:rFonts w:asciiTheme="minorHAnsi" w:hAnsiTheme="minorHAnsi" w:cstheme="minorHAnsi"/>
          <w:sz w:val="22"/>
          <w:szCs w:val="22"/>
        </w:rPr>
        <w:tab/>
        <w:t>Ten behoeve van de zorg voor (het)(de) kerkgebouw(en) en de goede gang van zaken daarin tijdens de kerkdiensten kunnen de kerkrentmeesters zich laten bijstaan door een (of meer) (hulp)koster(s).</w:t>
      </w:r>
    </w:p>
    <w:p w:rsidR="003B7CC7" w:rsidRPr="00326375" w:rsidRDefault="003B7CC7">
      <w:pPr>
        <w:ind w:left="705" w:hanging="705"/>
        <w:rPr>
          <w:rFonts w:asciiTheme="minorHAnsi" w:hAnsiTheme="minorHAnsi" w:cstheme="minorHAnsi"/>
          <w:sz w:val="22"/>
          <w:szCs w:val="22"/>
        </w:rPr>
      </w:pPr>
      <w:r w:rsidRPr="00326375">
        <w:rPr>
          <w:rFonts w:asciiTheme="minorHAnsi" w:hAnsiTheme="minorHAnsi" w:cstheme="minorHAnsi"/>
          <w:sz w:val="22"/>
          <w:szCs w:val="22"/>
        </w:rPr>
        <w:t>2.</w:t>
      </w:r>
      <w:r w:rsidRPr="00326375">
        <w:rPr>
          <w:rFonts w:asciiTheme="minorHAnsi" w:hAnsiTheme="minorHAnsi" w:cstheme="minorHAnsi"/>
          <w:sz w:val="22"/>
          <w:szCs w:val="22"/>
        </w:rPr>
        <w:tab/>
        <w:t>De (hulp)koster(s) word(t)(en) benoemd door de kerkenraad op voordracht van het college van kerkrentmeesters, bij voorkeur uit de leden van de kerk. De aanstelling van de koster geschiedt door het college van kerkrentmeesters.</w:t>
      </w:r>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65" w:name="_Toc489697237"/>
      <w:r w:rsidRPr="00326375">
        <w:t>4.4.5.</w:t>
      </w:r>
      <w:r w:rsidRPr="00326375">
        <w:tab/>
      </w:r>
      <w:r w:rsidR="00B33CC2" w:rsidRPr="00326375">
        <w:t xml:space="preserve"> </w:t>
      </w:r>
      <w:r w:rsidRPr="00326375">
        <w:t>Kerkgebouwen</w:t>
      </w:r>
      <w:bookmarkEnd w:id="65"/>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1.</w:t>
      </w:r>
      <w:r w:rsidRPr="00326375">
        <w:rPr>
          <w:rFonts w:asciiTheme="minorHAnsi" w:hAnsiTheme="minorHAnsi" w:cstheme="minorHAnsi"/>
        </w:rPr>
        <w:tab/>
        <w:t>De zorg voor de kerkgebouwen en de goede gang van zaken daarin tijdens de kerkdiensten berust bij het college van kerkrentmeesters.</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2.</w:t>
      </w:r>
      <w:r w:rsidRPr="00326375">
        <w:rPr>
          <w:rFonts w:asciiTheme="minorHAnsi" w:hAnsiTheme="minorHAnsi" w:cstheme="minorHAnsi"/>
        </w:rPr>
        <w:tab/>
        <w:t>Over de inrichting van de kerkgebouwen beslist de algemene kerkenraad, gehoord het orgaan van de kerk dat op dit terrein werkzaam is.</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3.</w:t>
      </w:r>
      <w:r w:rsidRPr="00326375">
        <w:rPr>
          <w:rFonts w:asciiTheme="minorHAnsi" w:hAnsiTheme="minorHAnsi" w:cstheme="minorHAnsi"/>
        </w:rPr>
        <w:tab/>
        <w:t>De kerkgebouwen worden door het college van kerkrentmeesters in overleg met de algemene kerkenraad bij voorrang beschikbaar gesteld voor gemeentelijke en kerkelijke doeleinden.</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4.</w:t>
      </w:r>
      <w:r w:rsidRPr="00326375">
        <w:rPr>
          <w:rFonts w:asciiTheme="minorHAnsi" w:hAnsiTheme="minorHAnsi" w:cstheme="minorHAnsi"/>
        </w:rPr>
        <w:tab/>
        <w:t>Op verzoeken tot gebruik van (één van)(de)(het) kerkgebouw(en) ten behoeve van een trouw- of rouwdienst van niet-gemeenteleden beslist de AK.</w:t>
      </w:r>
    </w:p>
    <w:p w:rsidR="003B7CC7" w:rsidRPr="00326375" w:rsidRDefault="003B7CC7">
      <w:pPr>
        <w:pStyle w:val="Plattetekst"/>
        <w:ind w:left="705" w:hanging="705"/>
        <w:rPr>
          <w:rFonts w:asciiTheme="minorHAnsi" w:hAnsiTheme="minorHAnsi" w:cstheme="minorHAnsi"/>
        </w:rPr>
      </w:pPr>
      <w:r w:rsidRPr="00326375">
        <w:rPr>
          <w:rFonts w:asciiTheme="minorHAnsi" w:hAnsiTheme="minorHAnsi" w:cstheme="minorHAnsi"/>
        </w:rPr>
        <w:t>5.</w:t>
      </w:r>
      <w:r w:rsidRPr="00326375">
        <w:rPr>
          <w:rFonts w:asciiTheme="minorHAnsi" w:hAnsiTheme="minorHAnsi" w:cstheme="minorHAnsi"/>
        </w:rPr>
        <w:tab/>
        <w:t>Op verzoeken tot gebruik van (één van)(de)(het) kerkgebouw(en) ten behoeve van andere dan de lid 4 vermelde activiteiten beslist de AK gehoord hebbende de wijkkerkenraden.</w:t>
      </w:r>
    </w:p>
    <w:p w:rsidR="003B7CC7" w:rsidRPr="00326375" w:rsidRDefault="003B7CC7">
      <w:pPr>
        <w:pStyle w:val="Plattetekst"/>
        <w:ind w:left="705" w:hanging="705"/>
        <w:rPr>
          <w:rFonts w:asciiTheme="minorHAnsi" w:hAnsiTheme="minorHAnsi" w:cstheme="minorHAnsi"/>
        </w:rPr>
      </w:pPr>
    </w:p>
    <w:p w:rsidR="003B7CC7" w:rsidRPr="00326375" w:rsidRDefault="00B33CC2" w:rsidP="00F42A7C">
      <w:pPr>
        <w:pStyle w:val="Kop1"/>
      </w:pPr>
      <w:r w:rsidRPr="00326375">
        <w:t xml:space="preserve"> </w:t>
      </w:r>
      <w:bookmarkStart w:id="66" w:name="_Toc489697238"/>
      <w:r w:rsidRPr="00326375">
        <w:t xml:space="preserve">4.4.6. </w:t>
      </w:r>
      <w:r w:rsidR="003B7CC7" w:rsidRPr="00326375">
        <w:t>Kerkelijk bureau</w:t>
      </w:r>
      <w:bookmarkEnd w:id="66"/>
    </w:p>
    <w:p w:rsidR="003B7CC7" w:rsidRPr="00326375" w:rsidRDefault="003B7CC7">
      <w:pPr>
        <w:pStyle w:val="Plattetekst"/>
        <w:rPr>
          <w:rFonts w:asciiTheme="minorHAnsi" w:hAnsiTheme="minorHAnsi" w:cstheme="minorHAnsi"/>
        </w:rPr>
      </w:pPr>
      <w:r w:rsidRPr="00326375">
        <w:rPr>
          <w:rFonts w:asciiTheme="minorHAnsi" w:hAnsiTheme="minorHAnsi" w:cstheme="minorHAnsi"/>
        </w:rPr>
        <w:t>Tot de taak van het college behoort voorts het opzetten van en het toezicht houden op de instelling van een kerkelijk bureau met daaraan gekoppeld een kerkelijk werker.</w:t>
      </w:r>
    </w:p>
    <w:p w:rsidR="003B7CC7" w:rsidRPr="00326375" w:rsidRDefault="003B7CC7">
      <w:pPr>
        <w:pStyle w:val="Plattetekst"/>
        <w:rPr>
          <w:rFonts w:asciiTheme="minorHAnsi" w:hAnsiTheme="minorHAnsi" w:cstheme="minorHAnsi"/>
        </w:rPr>
      </w:pPr>
    </w:p>
    <w:p w:rsidR="00F42A7C" w:rsidRDefault="00F42A7C">
      <w:pPr>
        <w:rPr>
          <w:rFonts w:ascii="Arial" w:hAnsi="Arial" w:cs="Arial"/>
          <w:sz w:val="28"/>
          <w:szCs w:val="28"/>
        </w:rPr>
      </w:pPr>
      <w:r>
        <w:br w:type="page"/>
      </w:r>
    </w:p>
    <w:p w:rsidR="003B7CC7" w:rsidRPr="00326375" w:rsidRDefault="003B7CC7" w:rsidP="00F42A7C">
      <w:pPr>
        <w:pStyle w:val="Kop1"/>
      </w:pPr>
      <w:bookmarkStart w:id="67" w:name="_Toc489697239"/>
      <w:r w:rsidRPr="00326375">
        <w:lastRenderedPageBreak/>
        <w:t>B.</w:t>
      </w:r>
      <w:r w:rsidRPr="00326375">
        <w:tab/>
        <w:t>Diakenen</w:t>
      </w:r>
      <w:bookmarkEnd w:id="67"/>
    </w:p>
    <w:p w:rsidR="003B7CC7" w:rsidRPr="00326375" w:rsidRDefault="003B7CC7">
      <w:pPr>
        <w:pStyle w:val="Plattetekst"/>
        <w:rPr>
          <w:rFonts w:asciiTheme="minorHAnsi" w:hAnsiTheme="minorHAnsi" w:cstheme="minorHAnsi"/>
        </w:rPr>
      </w:pPr>
    </w:p>
    <w:p w:rsidR="003B7CC7" w:rsidRPr="00326375" w:rsidRDefault="003B7CC7" w:rsidP="00F42A7C">
      <w:pPr>
        <w:pStyle w:val="Kop1"/>
      </w:pPr>
      <w:bookmarkStart w:id="68" w:name="_Toc489697240"/>
      <w:r w:rsidRPr="00326375">
        <w:t>4.4.</w:t>
      </w:r>
      <w:r w:rsidR="00B33CC2" w:rsidRPr="00326375">
        <w:t>7</w:t>
      </w:r>
      <w:r w:rsidRPr="00326375">
        <w:t>.</w:t>
      </w:r>
      <w:r w:rsidR="00B33CC2" w:rsidRPr="00326375">
        <w:t xml:space="preserve"> </w:t>
      </w:r>
      <w:r w:rsidRPr="00326375">
        <w:t>Viering Heilig Avondmaal</w:t>
      </w:r>
      <w:bookmarkEnd w:id="68"/>
    </w:p>
    <w:p w:rsidR="003B7CC7" w:rsidRPr="00326375" w:rsidRDefault="003B7CC7">
      <w:pPr>
        <w:pStyle w:val="Plattetekst"/>
        <w:rPr>
          <w:rFonts w:asciiTheme="minorHAnsi" w:hAnsiTheme="minorHAnsi" w:cstheme="minorHAnsi"/>
        </w:rPr>
      </w:pPr>
      <w:r w:rsidRPr="00326375">
        <w:rPr>
          <w:rFonts w:asciiTheme="minorHAnsi" w:hAnsiTheme="minorHAnsi" w:cstheme="minorHAnsi"/>
        </w:rPr>
        <w:t>Het Heilig Avondmaal wordt bediend door een predikant, waarbij de diakenen aan de tafel des Heeren dienen en de ouderlingen medeverantwoordelijkheid dragen.</w:t>
      </w:r>
    </w:p>
    <w:p w:rsidR="003B7CC7" w:rsidRPr="00326375" w:rsidRDefault="003B7CC7">
      <w:pPr>
        <w:pStyle w:val="Plattetekst"/>
        <w:rPr>
          <w:rFonts w:asciiTheme="minorHAnsi" w:hAnsiTheme="minorHAnsi" w:cstheme="minorHAnsi"/>
        </w:rPr>
      </w:pPr>
      <w:r w:rsidRPr="00326375">
        <w:rPr>
          <w:rFonts w:asciiTheme="minorHAnsi" w:hAnsiTheme="minorHAnsi" w:cstheme="minorHAnsi"/>
        </w:rPr>
        <w:t>De bediening geschiedt op de wijze die door de algemene kerkenraad is vastgesteld en met gebruikmaking van het klassieke (al dan niet hertaalde) formulier om het Heilig Avondmaal te houden.</w:t>
      </w:r>
    </w:p>
    <w:p w:rsidR="003B7CC7" w:rsidRPr="00326375" w:rsidRDefault="003B7CC7">
      <w:pPr>
        <w:pStyle w:val="Plattetekst"/>
        <w:rPr>
          <w:rFonts w:asciiTheme="minorHAnsi" w:hAnsiTheme="minorHAnsi" w:cstheme="minorHAnsi"/>
        </w:rPr>
      </w:pPr>
    </w:p>
    <w:p w:rsidR="003B7CC7" w:rsidRPr="00326375" w:rsidRDefault="003B7CC7">
      <w:pPr>
        <w:pStyle w:val="Plattetekst"/>
        <w:rPr>
          <w:rFonts w:asciiTheme="minorHAnsi" w:hAnsiTheme="minorHAnsi" w:cstheme="minorHAnsi"/>
        </w:rPr>
      </w:pPr>
    </w:p>
    <w:p w:rsidR="00F42A7C" w:rsidRDefault="00F42A7C">
      <w:pPr>
        <w:rPr>
          <w:rFonts w:ascii="Arial" w:hAnsi="Arial" w:cs="Arial"/>
          <w:sz w:val="28"/>
          <w:szCs w:val="28"/>
        </w:rPr>
      </w:pPr>
      <w:r>
        <w:br w:type="page"/>
      </w:r>
    </w:p>
    <w:p w:rsidR="003B7CC7" w:rsidRPr="009D3F59" w:rsidRDefault="003B7CC7" w:rsidP="00F42A7C">
      <w:pPr>
        <w:pStyle w:val="Kop1"/>
      </w:pPr>
      <w:bookmarkStart w:id="69" w:name="_Toc489697241"/>
      <w:r w:rsidRPr="009D3F59">
        <w:lastRenderedPageBreak/>
        <w:t>5.</w:t>
      </w:r>
      <w:r w:rsidRPr="009D3F59">
        <w:tab/>
        <w:t>Aantal en grenzen van de wijkgemeenten</w:t>
      </w:r>
      <w:bookmarkEnd w:id="69"/>
    </w:p>
    <w:p w:rsidR="0004165B" w:rsidRPr="00326375" w:rsidRDefault="0004165B">
      <w:pPr>
        <w:pStyle w:val="Plattetekst"/>
        <w:rPr>
          <w:rFonts w:asciiTheme="minorHAnsi" w:hAnsiTheme="minorHAnsi" w:cstheme="minorHAnsi"/>
          <w:b/>
          <w:bCs/>
        </w:rPr>
      </w:pPr>
    </w:p>
    <w:p w:rsidR="003B7CC7" w:rsidRPr="00F42A7C" w:rsidRDefault="003B7CC7" w:rsidP="00F42A7C">
      <w:pPr>
        <w:pStyle w:val="Kop1"/>
        <w:rPr>
          <w:rStyle w:val="Subtielebenadrukking"/>
          <w:i w:val="0"/>
          <w:iCs w:val="0"/>
          <w:color w:val="auto"/>
        </w:rPr>
      </w:pPr>
      <w:bookmarkStart w:id="70" w:name="_Toc489697242"/>
      <w:r w:rsidRPr="00F42A7C">
        <w:rPr>
          <w:rStyle w:val="Subtielebenadrukking"/>
          <w:i w:val="0"/>
          <w:iCs w:val="0"/>
          <w:color w:val="auto"/>
        </w:rPr>
        <w:t>5.1.</w:t>
      </w:r>
      <w:r w:rsidRPr="00F42A7C">
        <w:rPr>
          <w:rStyle w:val="Subtielebenadrukking"/>
          <w:i w:val="0"/>
          <w:iCs w:val="0"/>
          <w:color w:val="auto"/>
        </w:rPr>
        <w:tab/>
        <w:t>Wijkgemeenten</w:t>
      </w:r>
      <w:bookmarkEnd w:id="70"/>
    </w:p>
    <w:p w:rsidR="003B7CC7" w:rsidRPr="00326375" w:rsidRDefault="003B7CC7">
      <w:pPr>
        <w:pStyle w:val="Plattetekst"/>
        <w:rPr>
          <w:rFonts w:asciiTheme="minorHAnsi" w:hAnsiTheme="minorHAnsi" w:cstheme="minorHAnsi"/>
          <w:bCs/>
        </w:rPr>
      </w:pPr>
      <w:r w:rsidRPr="00326375">
        <w:rPr>
          <w:rFonts w:asciiTheme="minorHAnsi" w:hAnsiTheme="minorHAnsi" w:cstheme="minorHAnsi"/>
          <w:bCs/>
        </w:rPr>
        <w:t>De Hervormde gemeente Rouveen</w:t>
      </w:r>
      <w:r w:rsidR="00BE6835" w:rsidRPr="00326375">
        <w:rPr>
          <w:rFonts w:asciiTheme="minorHAnsi" w:hAnsiTheme="minorHAnsi" w:cstheme="minorHAnsi"/>
          <w:bCs/>
        </w:rPr>
        <w:t>-Staphorst</w:t>
      </w:r>
      <w:r w:rsidRPr="00326375">
        <w:rPr>
          <w:rFonts w:asciiTheme="minorHAnsi" w:hAnsiTheme="minorHAnsi" w:cstheme="minorHAnsi"/>
          <w:bCs/>
        </w:rPr>
        <w:t xml:space="preserve"> is verdeeld in twee wijkgemeenten met ieder een eigen wijkkerkenraad. Deze wijkgemeenten worden aangeduid met de Romeinse cijfers I en II.</w:t>
      </w:r>
    </w:p>
    <w:p w:rsidR="003B7CC7" w:rsidRPr="00326375" w:rsidRDefault="003B7CC7">
      <w:pPr>
        <w:pStyle w:val="Plattetekst"/>
        <w:rPr>
          <w:rFonts w:asciiTheme="minorHAnsi" w:hAnsiTheme="minorHAnsi" w:cstheme="minorHAnsi"/>
        </w:rPr>
      </w:pPr>
    </w:p>
    <w:p w:rsidR="003B7CC7" w:rsidRPr="00F42A7C" w:rsidRDefault="003B7CC7" w:rsidP="00F42A7C">
      <w:pPr>
        <w:pStyle w:val="Kop1"/>
        <w:rPr>
          <w:rStyle w:val="Subtielebenadrukking"/>
          <w:i w:val="0"/>
          <w:iCs w:val="0"/>
          <w:color w:val="auto"/>
        </w:rPr>
      </w:pPr>
      <w:bookmarkStart w:id="71" w:name="_Toc489697243"/>
      <w:r w:rsidRPr="00F42A7C">
        <w:rPr>
          <w:rStyle w:val="Subtielebenadrukking"/>
          <w:i w:val="0"/>
          <w:iCs w:val="0"/>
          <w:color w:val="auto"/>
        </w:rPr>
        <w:t>5.2.</w:t>
      </w:r>
      <w:r w:rsidRPr="00F42A7C">
        <w:rPr>
          <w:rStyle w:val="Subtielebenadrukking"/>
          <w:i w:val="0"/>
          <w:iCs w:val="0"/>
          <w:color w:val="auto"/>
        </w:rPr>
        <w:tab/>
        <w:t>Grenzen</w:t>
      </w:r>
      <w:bookmarkEnd w:id="71"/>
    </w:p>
    <w:p w:rsidR="003B7CC7" w:rsidRPr="00326375" w:rsidRDefault="00BE6835">
      <w:pPr>
        <w:pStyle w:val="Plattetekst"/>
        <w:rPr>
          <w:rFonts w:asciiTheme="minorHAnsi" w:hAnsiTheme="minorHAnsi" w:cstheme="minorHAnsi"/>
          <w:bCs/>
        </w:rPr>
      </w:pPr>
      <w:r w:rsidRPr="00326375">
        <w:rPr>
          <w:rFonts w:asciiTheme="minorHAnsi" w:hAnsiTheme="minorHAnsi" w:cstheme="minorHAnsi"/>
          <w:bCs/>
        </w:rPr>
        <w:t>De grenzen van de Hervormde gemeente Rouveen-</w:t>
      </w:r>
      <w:r w:rsidR="00B8645A" w:rsidRPr="00326375">
        <w:rPr>
          <w:rFonts w:asciiTheme="minorHAnsi" w:hAnsiTheme="minorHAnsi" w:cstheme="minorHAnsi"/>
          <w:bCs/>
        </w:rPr>
        <w:t>Staphorst zijn</w:t>
      </w:r>
      <w:r w:rsidRPr="00326375">
        <w:rPr>
          <w:rFonts w:asciiTheme="minorHAnsi" w:hAnsiTheme="minorHAnsi" w:cstheme="minorHAnsi"/>
          <w:bCs/>
        </w:rPr>
        <w:t xml:space="preserve"> aangegeven op een lijst, w</w:t>
      </w:r>
      <w:r w:rsidR="003B7CC7" w:rsidRPr="00326375">
        <w:rPr>
          <w:rFonts w:asciiTheme="minorHAnsi" w:hAnsiTheme="minorHAnsi" w:cstheme="minorHAnsi"/>
          <w:bCs/>
        </w:rPr>
        <w:t>e</w:t>
      </w:r>
      <w:r w:rsidRPr="00326375">
        <w:rPr>
          <w:rFonts w:asciiTheme="minorHAnsi" w:hAnsiTheme="minorHAnsi" w:cstheme="minorHAnsi"/>
          <w:bCs/>
        </w:rPr>
        <w:t xml:space="preserve">lk document </w:t>
      </w:r>
      <w:r w:rsidR="00B8645A">
        <w:rPr>
          <w:rFonts w:asciiTheme="minorHAnsi" w:hAnsiTheme="minorHAnsi" w:cstheme="minorHAnsi"/>
          <w:bCs/>
        </w:rPr>
        <w:t>opvraagbaar is bij de scriba van de algemene kerkenraad en gepubliceerd is in de wijkindeling op de website.</w:t>
      </w:r>
    </w:p>
    <w:p w:rsidR="003B7CC7" w:rsidRPr="00326375" w:rsidRDefault="003B7CC7">
      <w:pPr>
        <w:pStyle w:val="Plattetekst"/>
        <w:rPr>
          <w:rFonts w:asciiTheme="minorHAnsi" w:hAnsiTheme="minorHAnsi" w:cstheme="minorHAnsi"/>
          <w:bCs/>
        </w:rPr>
      </w:pPr>
    </w:p>
    <w:p w:rsidR="003B7CC7" w:rsidRPr="00F42A7C" w:rsidRDefault="003B7CC7" w:rsidP="00F42A7C">
      <w:pPr>
        <w:pStyle w:val="Kop1"/>
        <w:rPr>
          <w:rStyle w:val="Subtielebenadrukking"/>
          <w:i w:val="0"/>
          <w:iCs w:val="0"/>
          <w:color w:val="auto"/>
        </w:rPr>
      </w:pPr>
      <w:bookmarkStart w:id="72" w:name="_Toc489697244"/>
      <w:r w:rsidRPr="00F42A7C">
        <w:rPr>
          <w:rStyle w:val="Subtielebenadrukking"/>
          <w:i w:val="0"/>
          <w:iCs w:val="0"/>
          <w:color w:val="auto"/>
        </w:rPr>
        <w:t>5.3.</w:t>
      </w:r>
      <w:r w:rsidRPr="00F42A7C">
        <w:rPr>
          <w:rStyle w:val="Subtielebenadrukking"/>
          <w:i w:val="0"/>
          <w:iCs w:val="0"/>
          <w:color w:val="auto"/>
        </w:rPr>
        <w:tab/>
        <w:t>Vaststelling en wijziging wijkgrenzen en aantal wijkgemeenten</w:t>
      </w:r>
      <w:bookmarkEnd w:id="72"/>
    </w:p>
    <w:p w:rsidR="003B7CC7" w:rsidRPr="00326375" w:rsidRDefault="003B7CC7">
      <w:pPr>
        <w:pStyle w:val="Plattetekst"/>
        <w:rPr>
          <w:rFonts w:asciiTheme="minorHAnsi" w:hAnsiTheme="minorHAnsi" w:cstheme="minorHAnsi"/>
          <w:bCs/>
        </w:rPr>
      </w:pPr>
      <w:r w:rsidRPr="00326375">
        <w:rPr>
          <w:rFonts w:asciiTheme="minorHAnsi" w:hAnsiTheme="minorHAnsi" w:cstheme="minorHAnsi"/>
          <w:bCs/>
        </w:rPr>
        <w:t>De AK kan, nadat de gemeente door middel van een gemeenteavond, gekend en gehoord is, zelfstandig overgaan tot het vaststellen van – dan wel het wijzigen van de wijkgrenzen. Het vorenstaande is van overeenkomstige toepassing op het vaststellen van dan wel wijzigen van het aantal wijkgemeenten.</w:t>
      </w:r>
    </w:p>
    <w:p w:rsidR="003B7CC7" w:rsidRPr="00326375" w:rsidRDefault="003B7CC7">
      <w:pPr>
        <w:pStyle w:val="Plattetekst"/>
        <w:rPr>
          <w:rFonts w:asciiTheme="minorHAnsi" w:hAnsiTheme="minorHAnsi" w:cstheme="minorHAnsi"/>
          <w:bCs/>
        </w:rPr>
      </w:pPr>
    </w:p>
    <w:p w:rsidR="00F42A7C" w:rsidRDefault="00F42A7C">
      <w:pPr>
        <w:rPr>
          <w:rFonts w:ascii="Arial" w:hAnsi="Arial" w:cs="Arial"/>
          <w:sz w:val="28"/>
          <w:szCs w:val="28"/>
        </w:rPr>
      </w:pPr>
      <w:r>
        <w:br w:type="page"/>
      </w:r>
    </w:p>
    <w:p w:rsidR="003B7CC7" w:rsidRPr="0058462A" w:rsidRDefault="003B7CC7" w:rsidP="00F42A7C">
      <w:pPr>
        <w:pStyle w:val="Kop1"/>
      </w:pPr>
      <w:bookmarkStart w:id="73" w:name="_Toc489697245"/>
      <w:r w:rsidRPr="0058462A">
        <w:lastRenderedPageBreak/>
        <w:t>6.</w:t>
      </w:r>
      <w:r w:rsidRPr="0058462A">
        <w:tab/>
        <w:t>De kerkdiensten</w:t>
      </w:r>
      <w:bookmarkEnd w:id="73"/>
    </w:p>
    <w:p w:rsidR="003B7CC7" w:rsidRPr="00326375" w:rsidRDefault="003B7CC7">
      <w:pPr>
        <w:pStyle w:val="Plattetekst"/>
        <w:rPr>
          <w:rFonts w:asciiTheme="minorHAnsi" w:hAnsiTheme="minorHAnsi" w:cstheme="minorHAnsi"/>
          <w:bCs/>
        </w:rPr>
      </w:pPr>
    </w:p>
    <w:p w:rsidR="003B7CC7" w:rsidRPr="00F42A7C" w:rsidRDefault="003B7CC7" w:rsidP="00F42A7C">
      <w:pPr>
        <w:pStyle w:val="Kop1"/>
        <w:rPr>
          <w:rStyle w:val="Subtielebenadrukking"/>
          <w:i w:val="0"/>
          <w:iCs w:val="0"/>
          <w:color w:val="auto"/>
        </w:rPr>
      </w:pPr>
      <w:bookmarkStart w:id="74" w:name="_Toc489697246"/>
      <w:r w:rsidRPr="00F42A7C">
        <w:rPr>
          <w:rStyle w:val="Subtielebenadrukking"/>
          <w:i w:val="0"/>
          <w:iCs w:val="0"/>
          <w:color w:val="auto"/>
        </w:rPr>
        <w:t>6.1.</w:t>
      </w:r>
      <w:r w:rsidRPr="00F42A7C">
        <w:rPr>
          <w:rStyle w:val="Subtielebenadrukking"/>
          <w:i w:val="0"/>
          <w:iCs w:val="0"/>
          <w:color w:val="auto"/>
        </w:rPr>
        <w:tab/>
        <w:t>Plaats en tijd</w:t>
      </w:r>
      <w:bookmarkEnd w:id="74"/>
    </w:p>
    <w:p w:rsidR="003B7CC7" w:rsidRPr="00326375" w:rsidRDefault="003B7CC7">
      <w:pPr>
        <w:pStyle w:val="Plattetekst"/>
        <w:rPr>
          <w:rFonts w:asciiTheme="minorHAnsi" w:hAnsiTheme="minorHAnsi" w:cstheme="minorHAnsi"/>
          <w:bCs/>
        </w:rPr>
      </w:pPr>
      <w:r w:rsidRPr="00326375">
        <w:rPr>
          <w:rFonts w:asciiTheme="minorHAnsi" w:hAnsiTheme="minorHAnsi" w:cstheme="minorHAnsi"/>
          <w:bCs/>
        </w:rPr>
        <w:t>De wekelijkse kerkdiensten van de gemeenteleden worden volgens een door de AK vastgesteld rooster gehouden in de Kerk en het Dienstgebouw.</w:t>
      </w:r>
    </w:p>
    <w:p w:rsidR="003B7CC7" w:rsidRPr="00326375" w:rsidRDefault="003B7CC7">
      <w:pPr>
        <w:pStyle w:val="Plattetekst"/>
        <w:rPr>
          <w:rFonts w:asciiTheme="minorHAnsi" w:hAnsiTheme="minorHAnsi" w:cstheme="minorHAnsi"/>
          <w:bCs/>
        </w:rPr>
      </w:pPr>
      <w:r w:rsidRPr="00326375">
        <w:rPr>
          <w:rFonts w:asciiTheme="minorHAnsi" w:hAnsiTheme="minorHAnsi" w:cstheme="minorHAnsi"/>
          <w:bCs/>
        </w:rPr>
        <w:t>Indien nodig kan de AK bepalen dat ook op een andere plaats of in een ander gebouw een kerkdienst plaats vindt onder zijn verantwoording.</w:t>
      </w:r>
    </w:p>
    <w:p w:rsidR="003B7CC7" w:rsidRPr="00326375" w:rsidRDefault="003B7CC7">
      <w:pPr>
        <w:pStyle w:val="Plattetekst"/>
        <w:rPr>
          <w:rFonts w:asciiTheme="minorHAnsi" w:hAnsiTheme="minorHAnsi" w:cstheme="minorHAnsi"/>
          <w:bCs/>
        </w:rPr>
      </w:pPr>
      <w:r w:rsidRPr="00326375">
        <w:rPr>
          <w:rFonts w:asciiTheme="minorHAnsi" w:hAnsiTheme="minorHAnsi" w:cstheme="minorHAnsi"/>
          <w:bCs/>
        </w:rPr>
        <w:t>De AK bepaalt hierbij het tijdstip van aanvang van de dienst.</w:t>
      </w:r>
    </w:p>
    <w:p w:rsidR="003B7CC7" w:rsidRPr="00326375" w:rsidRDefault="003B7CC7">
      <w:pPr>
        <w:pStyle w:val="Plattetekst"/>
        <w:rPr>
          <w:rFonts w:asciiTheme="minorHAnsi" w:hAnsiTheme="minorHAnsi" w:cstheme="minorHAnsi"/>
          <w:bCs/>
        </w:rPr>
      </w:pPr>
    </w:p>
    <w:p w:rsidR="003B7CC7" w:rsidRPr="0058462A" w:rsidRDefault="003B7CC7" w:rsidP="00F42A7C">
      <w:pPr>
        <w:pStyle w:val="Kop1"/>
      </w:pPr>
      <w:bookmarkStart w:id="75" w:name="_Toc489697247"/>
      <w:r w:rsidRPr="0058462A">
        <w:t>7.</w:t>
      </w:r>
      <w:r w:rsidRPr="0058462A">
        <w:tab/>
        <w:t>Overige bepalingen</w:t>
      </w:r>
      <w:bookmarkEnd w:id="75"/>
    </w:p>
    <w:p w:rsidR="003B7CC7" w:rsidRPr="00326375" w:rsidRDefault="003B7CC7">
      <w:pPr>
        <w:pStyle w:val="Plattetekst"/>
        <w:rPr>
          <w:rFonts w:asciiTheme="minorHAnsi" w:hAnsiTheme="minorHAnsi" w:cstheme="minorHAnsi"/>
          <w:bCs/>
        </w:rPr>
      </w:pPr>
    </w:p>
    <w:p w:rsidR="003B7CC7" w:rsidRPr="00F42A7C" w:rsidRDefault="003B7CC7" w:rsidP="00F42A7C">
      <w:pPr>
        <w:pStyle w:val="Kop1"/>
        <w:rPr>
          <w:rStyle w:val="Subtielebenadrukking"/>
          <w:i w:val="0"/>
          <w:iCs w:val="0"/>
          <w:color w:val="auto"/>
        </w:rPr>
      </w:pPr>
      <w:bookmarkStart w:id="76" w:name="_Toc489697248"/>
      <w:r w:rsidRPr="00F42A7C">
        <w:rPr>
          <w:rStyle w:val="Subtielebenadrukking"/>
          <w:i w:val="0"/>
          <w:iCs w:val="0"/>
          <w:color w:val="auto"/>
        </w:rPr>
        <w:t>7.1.</w:t>
      </w:r>
      <w:r w:rsidRPr="00F42A7C">
        <w:rPr>
          <w:rStyle w:val="Subtielebenadrukking"/>
          <w:i w:val="0"/>
          <w:iCs w:val="0"/>
          <w:color w:val="auto"/>
        </w:rPr>
        <w:tab/>
        <w:t>Algemeen artikel</w:t>
      </w:r>
      <w:bookmarkEnd w:id="76"/>
    </w:p>
    <w:p w:rsidR="003B7CC7" w:rsidRPr="00326375" w:rsidRDefault="003B7CC7">
      <w:pPr>
        <w:ind w:left="705" w:hanging="705"/>
        <w:rPr>
          <w:rFonts w:asciiTheme="minorHAnsi" w:hAnsiTheme="minorHAnsi" w:cstheme="minorHAnsi"/>
          <w:sz w:val="22"/>
          <w:szCs w:val="22"/>
        </w:rPr>
      </w:pPr>
      <w:r w:rsidRPr="00326375">
        <w:rPr>
          <w:rFonts w:asciiTheme="minorHAnsi" w:hAnsiTheme="minorHAnsi" w:cstheme="minorHAnsi"/>
          <w:sz w:val="22"/>
          <w:szCs w:val="22"/>
        </w:rPr>
        <w:t>1.</w:t>
      </w:r>
      <w:r w:rsidRPr="00326375">
        <w:rPr>
          <w:rFonts w:asciiTheme="minorHAnsi" w:hAnsiTheme="minorHAnsi" w:cstheme="minorHAnsi"/>
          <w:sz w:val="22"/>
          <w:szCs w:val="22"/>
        </w:rPr>
        <w:tab/>
        <w:t>Waar in deze regeling sprake is van gemeente respectievelijk kerkenraad wordt steeds de gemeente als geheel respectievelijk de algemene kerkenraad bedoeld, tenzij nadrukkelijk anders wordt vermeld of uit de bepaling blijkt dat kennelijk de wijkgemeente respectievelijk de wijkkerkenraad wordt bedoeld.</w:t>
      </w:r>
    </w:p>
    <w:p w:rsidR="003B7CC7" w:rsidRPr="00326375" w:rsidRDefault="003B7CC7">
      <w:pPr>
        <w:ind w:left="705" w:hanging="705"/>
        <w:rPr>
          <w:rFonts w:asciiTheme="minorHAnsi" w:hAnsiTheme="minorHAnsi" w:cstheme="minorHAnsi"/>
          <w:sz w:val="22"/>
          <w:szCs w:val="22"/>
        </w:rPr>
      </w:pPr>
      <w:r w:rsidRPr="00326375">
        <w:rPr>
          <w:rFonts w:asciiTheme="minorHAnsi" w:hAnsiTheme="minorHAnsi" w:cstheme="minorHAnsi"/>
          <w:sz w:val="22"/>
          <w:szCs w:val="22"/>
        </w:rPr>
        <w:t>2.</w:t>
      </w:r>
      <w:r w:rsidRPr="00326375">
        <w:rPr>
          <w:rFonts w:asciiTheme="minorHAnsi" w:hAnsiTheme="minorHAnsi" w:cstheme="minorHAnsi"/>
          <w:sz w:val="22"/>
          <w:szCs w:val="22"/>
        </w:rPr>
        <w:tab/>
        <w:t>Waar in deze regeling sprake is van Kerkorde en/of Ordinantie wordt steeds bedoeld de Kerkorde respectievelijk de Ordinantie van de Protestantse Kerk in Nederland.</w:t>
      </w:r>
    </w:p>
    <w:p w:rsidR="003B7CC7" w:rsidRPr="00326375" w:rsidRDefault="003B7CC7">
      <w:pPr>
        <w:pStyle w:val="Plattetekst"/>
        <w:rPr>
          <w:rFonts w:asciiTheme="minorHAnsi" w:hAnsiTheme="minorHAnsi" w:cstheme="minorHAnsi"/>
          <w:bCs/>
        </w:rPr>
      </w:pPr>
    </w:p>
    <w:p w:rsidR="003B7CC7" w:rsidRPr="00F42A7C" w:rsidRDefault="003B7CC7" w:rsidP="00F42A7C">
      <w:pPr>
        <w:pStyle w:val="Kop1"/>
        <w:rPr>
          <w:rStyle w:val="Subtielebenadrukking"/>
          <w:i w:val="0"/>
          <w:iCs w:val="0"/>
          <w:color w:val="auto"/>
        </w:rPr>
      </w:pPr>
      <w:bookmarkStart w:id="77" w:name="_Toc489697249"/>
      <w:r w:rsidRPr="00F42A7C">
        <w:rPr>
          <w:rStyle w:val="Subtielebenadrukking"/>
          <w:i w:val="0"/>
          <w:iCs w:val="0"/>
          <w:color w:val="auto"/>
        </w:rPr>
        <w:t>7.2.</w:t>
      </w:r>
      <w:r w:rsidRPr="00F42A7C">
        <w:rPr>
          <w:rStyle w:val="Subtielebenadrukking"/>
          <w:i w:val="0"/>
          <w:iCs w:val="0"/>
          <w:color w:val="auto"/>
        </w:rPr>
        <w:tab/>
        <w:t>Onvoorziene gevallen</w:t>
      </w:r>
      <w:bookmarkEnd w:id="77"/>
    </w:p>
    <w:p w:rsidR="003B7CC7" w:rsidRPr="00326375" w:rsidRDefault="003B7CC7">
      <w:pPr>
        <w:pStyle w:val="Plattetekst"/>
        <w:rPr>
          <w:rFonts w:asciiTheme="minorHAnsi" w:hAnsiTheme="minorHAnsi" w:cstheme="minorHAnsi"/>
          <w:bCs/>
        </w:rPr>
      </w:pPr>
      <w:r w:rsidRPr="00326375">
        <w:rPr>
          <w:rFonts w:asciiTheme="minorHAnsi" w:hAnsiTheme="minorHAnsi" w:cstheme="minorHAnsi"/>
          <w:bCs/>
        </w:rPr>
        <w:t>In een geval waarin zowel deze regeling als de kerkorde en de daarbij behorende ordinanties niet voorziet, treft de AK een voorlopige maatregel totdat in zo mogelijk de eerstvolgende vergadering van de AK een wijziging dan wel een aanvulling op onderhavige regeling wordt aangebracht.</w:t>
      </w:r>
    </w:p>
    <w:p w:rsidR="003B7CC7" w:rsidRPr="00326375" w:rsidRDefault="003B7CC7">
      <w:pPr>
        <w:pStyle w:val="Plattetekst"/>
        <w:rPr>
          <w:rFonts w:asciiTheme="minorHAnsi" w:hAnsiTheme="minorHAnsi" w:cstheme="minorHAnsi"/>
          <w:bCs/>
        </w:rPr>
      </w:pPr>
    </w:p>
    <w:p w:rsidR="003B7CC7" w:rsidRPr="00F42A7C" w:rsidRDefault="003B7CC7" w:rsidP="00F42A7C">
      <w:pPr>
        <w:pStyle w:val="Kop1"/>
        <w:rPr>
          <w:rStyle w:val="Subtielebenadrukking"/>
          <w:i w:val="0"/>
          <w:iCs w:val="0"/>
          <w:color w:val="auto"/>
        </w:rPr>
      </w:pPr>
      <w:bookmarkStart w:id="78" w:name="_Toc489697250"/>
      <w:r w:rsidRPr="00F42A7C">
        <w:rPr>
          <w:rStyle w:val="Subtielebenadrukking"/>
          <w:i w:val="0"/>
          <w:iCs w:val="0"/>
          <w:color w:val="auto"/>
        </w:rPr>
        <w:t>7.3.</w:t>
      </w:r>
      <w:r w:rsidRPr="00F42A7C">
        <w:rPr>
          <w:rStyle w:val="Subtielebenadrukking"/>
          <w:i w:val="0"/>
          <w:iCs w:val="0"/>
          <w:color w:val="auto"/>
        </w:rPr>
        <w:tab/>
        <w:t>Slotbepaling</w:t>
      </w:r>
      <w:bookmarkEnd w:id="78"/>
    </w:p>
    <w:p w:rsidR="00A76979" w:rsidRPr="00326375" w:rsidRDefault="003B7CC7">
      <w:pPr>
        <w:pStyle w:val="Plattetekst"/>
        <w:rPr>
          <w:rFonts w:asciiTheme="minorHAnsi" w:hAnsiTheme="minorHAnsi" w:cstheme="minorHAnsi"/>
          <w:bCs/>
        </w:rPr>
      </w:pPr>
      <w:r w:rsidRPr="00326375">
        <w:rPr>
          <w:rFonts w:asciiTheme="minorHAnsi" w:hAnsiTheme="minorHAnsi" w:cstheme="minorHAnsi"/>
          <w:bCs/>
        </w:rPr>
        <w:t xml:space="preserve">Deze regeling kan worden aangehaald als “plaatselijke regeling van de Hervormde gemeente </w:t>
      </w:r>
    </w:p>
    <w:p w:rsidR="003B7CC7" w:rsidRPr="00326375" w:rsidRDefault="00A76979">
      <w:pPr>
        <w:pStyle w:val="Plattetekst"/>
        <w:rPr>
          <w:rFonts w:asciiTheme="minorHAnsi" w:hAnsiTheme="minorHAnsi" w:cstheme="minorHAnsi"/>
          <w:bCs/>
        </w:rPr>
      </w:pPr>
      <w:r w:rsidRPr="00326375">
        <w:rPr>
          <w:rFonts w:asciiTheme="minorHAnsi" w:hAnsiTheme="minorHAnsi" w:cstheme="minorHAnsi"/>
          <w:bCs/>
        </w:rPr>
        <w:t>Rouveen</w:t>
      </w:r>
      <w:r w:rsidR="00BE6835" w:rsidRPr="00326375">
        <w:rPr>
          <w:rFonts w:asciiTheme="minorHAnsi" w:hAnsiTheme="minorHAnsi" w:cstheme="minorHAnsi"/>
          <w:bCs/>
        </w:rPr>
        <w:t>-Staphorst</w:t>
      </w:r>
      <w:r w:rsidRPr="00326375">
        <w:rPr>
          <w:rFonts w:asciiTheme="minorHAnsi" w:hAnsiTheme="minorHAnsi" w:cstheme="minorHAnsi"/>
          <w:bCs/>
        </w:rPr>
        <w:t>”.</w:t>
      </w:r>
    </w:p>
    <w:p w:rsidR="00A76979" w:rsidRPr="00326375" w:rsidRDefault="00A76979">
      <w:pPr>
        <w:pStyle w:val="Plattetekst"/>
        <w:rPr>
          <w:rFonts w:asciiTheme="minorHAnsi" w:hAnsiTheme="minorHAnsi" w:cstheme="minorHAnsi"/>
          <w:bCs/>
        </w:rPr>
      </w:pPr>
    </w:p>
    <w:p w:rsidR="00A76979" w:rsidRPr="00326375" w:rsidRDefault="00A76979">
      <w:pPr>
        <w:pStyle w:val="Plattetekst"/>
        <w:rPr>
          <w:rFonts w:asciiTheme="minorHAnsi" w:hAnsiTheme="minorHAnsi" w:cstheme="minorHAnsi"/>
          <w:bCs/>
        </w:rPr>
      </w:pPr>
    </w:p>
    <w:p w:rsidR="00A76979" w:rsidRPr="00326375" w:rsidRDefault="00A76979">
      <w:pPr>
        <w:pStyle w:val="Plattetekst"/>
        <w:rPr>
          <w:rFonts w:asciiTheme="minorHAnsi" w:hAnsiTheme="minorHAnsi" w:cstheme="minorHAnsi"/>
          <w:bCs/>
        </w:rPr>
      </w:pPr>
    </w:p>
    <w:p w:rsidR="00A76979" w:rsidRPr="00326375" w:rsidRDefault="00A76979">
      <w:pPr>
        <w:pStyle w:val="Plattetekst"/>
        <w:rPr>
          <w:rFonts w:asciiTheme="minorHAnsi" w:hAnsiTheme="minorHAnsi" w:cstheme="minorHAnsi"/>
          <w:bCs/>
        </w:rPr>
      </w:pPr>
    </w:p>
    <w:p w:rsidR="00A76979" w:rsidRPr="00326375" w:rsidRDefault="00A76979">
      <w:pPr>
        <w:pStyle w:val="Plattetekst"/>
        <w:rPr>
          <w:rFonts w:asciiTheme="minorHAnsi" w:hAnsiTheme="minorHAnsi" w:cstheme="minorHAnsi"/>
          <w:bCs/>
        </w:rPr>
      </w:pPr>
    </w:p>
    <w:p w:rsidR="0063247B" w:rsidRPr="00326375" w:rsidRDefault="0063247B">
      <w:pPr>
        <w:pStyle w:val="Plattetekst"/>
        <w:rPr>
          <w:rFonts w:asciiTheme="minorHAnsi" w:hAnsiTheme="minorHAnsi" w:cstheme="minorHAnsi"/>
          <w:bCs/>
        </w:rPr>
      </w:pPr>
    </w:p>
    <w:p w:rsidR="00A76979" w:rsidRPr="00326375" w:rsidRDefault="00A76979">
      <w:pPr>
        <w:pStyle w:val="Plattetekst"/>
        <w:rPr>
          <w:rFonts w:asciiTheme="minorHAnsi" w:hAnsiTheme="minorHAnsi" w:cstheme="minorHAnsi"/>
          <w:bCs/>
        </w:rPr>
      </w:pPr>
    </w:p>
    <w:p w:rsidR="00B33CC2" w:rsidRPr="00326375" w:rsidRDefault="00B33CC2">
      <w:pPr>
        <w:rPr>
          <w:rStyle w:val="Zwaar"/>
          <w:rFonts w:asciiTheme="minorHAnsi" w:hAnsiTheme="minorHAnsi" w:cstheme="minorHAnsi"/>
          <w:sz w:val="22"/>
          <w:szCs w:val="22"/>
        </w:rPr>
      </w:pPr>
      <w:r w:rsidRPr="00326375">
        <w:rPr>
          <w:rStyle w:val="Zwaar"/>
          <w:rFonts w:asciiTheme="minorHAnsi" w:hAnsiTheme="minorHAnsi" w:cstheme="minorHAnsi"/>
          <w:sz w:val="22"/>
          <w:szCs w:val="22"/>
        </w:rPr>
        <w:br w:type="page"/>
      </w:r>
    </w:p>
    <w:p w:rsidR="0063247B" w:rsidRPr="00326375" w:rsidRDefault="0063247B" w:rsidP="00F42A7C">
      <w:pPr>
        <w:pStyle w:val="Kop1"/>
        <w:rPr>
          <w:rStyle w:val="Zwaar"/>
          <w:rFonts w:cstheme="minorHAnsi"/>
          <w:b/>
          <w:bCs/>
          <w:sz w:val="22"/>
          <w:szCs w:val="22"/>
        </w:rPr>
      </w:pPr>
      <w:bookmarkStart w:id="79" w:name="_Toc489697251"/>
      <w:r w:rsidRPr="00326375">
        <w:rPr>
          <w:rStyle w:val="Zwaar"/>
          <w:rFonts w:cstheme="minorHAnsi"/>
          <w:b/>
          <w:bCs/>
          <w:sz w:val="22"/>
          <w:szCs w:val="22"/>
        </w:rPr>
        <w:lastRenderedPageBreak/>
        <w:t>Vaststelling en ondertekening.</w:t>
      </w:r>
      <w:bookmarkEnd w:id="79"/>
    </w:p>
    <w:p w:rsidR="00F42A7C" w:rsidRDefault="00F42A7C" w:rsidP="0063247B">
      <w:pPr>
        <w:rPr>
          <w:rFonts w:asciiTheme="minorHAnsi" w:hAnsiTheme="minorHAnsi" w:cstheme="minorHAnsi"/>
          <w:sz w:val="22"/>
          <w:szCs w:val="22"/>
        </w:rPr>
      </w:pPr>
    </w:p>
    <w:p w:rsidR="0063247B" w:rsidRPr="00326375" w:rsidRDefault="0063247B" w:rsidP="0063247B">
      <w:pPr>
        <w:rPr>
          <w:rFonts w:asciiTheme="minorHAnsi" w:hAnsiTheme="minorHAnsi" w:cstheme="minorHAnsi"/>
          <w:sz w:val="22"/>
          <w:szCs w:val="22"/>
        </w:rPr>
      </w:pPr>
      <w:r w:rsidRPr="00326375">
        <w:rPr>
          <w:rFonts w:asciiTheme="minorHAnsi" w:hAnsiTheme="minorHAnsi" w:cstheme="minorHAnsi"/>
          <w:sz w:val="22"/>
          <w:szCs w:val="22"/>
        </w:rPr>
        <w:t>Gelet op de samenvoeging van de Hervormde gemeente te Rouveen en de Hervormde gemeente te Staphorst en het dienaangaande bepaalde in Ordinantie 2 artikel 19 en artikel 2 leden 3 en 4 van de Generale regeling fusie en splitsing is deze plaatselijke regeling ten behoeve van de Hervormde gemeente Rouveen-Staphorst vastgesteld in de vergadering van:</w:t>
      </w:r>
    </w:p>
    <w:p w:rsidR="00B33CC2" w:rsidRPr="00326375" w:rsidRDefault="00B33CC2" w:rsidP="0063247B">
      <w:pPr>
        <w:rPr>
          <w:rFonts w:asciiTheme="minorHAnsi" w:hAnsiTheme="minorHAnsi" w:cstheme="minorHAnsi"/>
          <w:sz w:val="22"/>
          <w:szCs w:val="22"/>
        </w:rPr>
      </w:pPr>
    </w:p>
    <w:p w:rsidR="0063247B" w:rsidRPr="00326375" w:rsidRDefault="0063247B" w:rsidP="0063247B">
      <w:pPr>
        <w:rPr>
          <w:rFonts w:asciiTheme="minorHAnsi" w:hAnsiTheme="minorHAnsi" w:cstheme="minorHAnsi"/>
          <w:sz w:val="22"/>
          <w:szCs w:val="22"/>
        </w:rPr>
      </w:pPr>
      <w:r w:rsidRPr="00326375">
        <w:rPr>
          <w:rFonts w:asciiTheme="minorHAnsi" w:hAnsiTheme="minorHAnsi" w:cstheme="minorHAnsi"/>
          <w:sz w:val="22"/>
          <w:szCs w:val="22"/>
        </w:rPr>
        <w:t>-    de algemene kerkenraad van d</w:t>
      </w:r>
      <w:r w:rsidR="0058462A">
        <w:rPr>
          <w:rFonts w:asciiTheme="minorHAnsi" w:hAnsiTheme="minorHAnsi" w:cstheme="minorHAnsi"/>
          <w:sz w:val="22"/>
          <w:szCs w:val="22"/>
        </w:rPr>
        <w:t>e Hervormde gemeente te Rouveen</w:t>
      </w:r>
      <w:r w:rsidR="00C166B1">
        <w:rPr>
          <w:rFonts w:asciiTheme="minorHAnsi" w:hAnsiTheme="minorHAnsi" w:cstheme="minorHAnsi"/>
          <w:sz w:val="22"/>
          <w:szCs w:val="22"/>
        </w:rPr>
        <w:t>- Staphorst</w:t>
      </w:r>
      <w:r w:rsidR="0058462A">
        <w:rPr>
          <w:rFonts w:asciiTheme="minorHAnsi" w:hAnsiTheme="minorHAnsi" w:cstheme="minorHAnsi"/>
          <w:sz w:val="22"/>
          <w:szCs w:val="22"/>
        </w:rPr>
        <w:t xml:space="preserve">, </w:t>
      </w:r>
      <w:r w:rsidR="00C166B1">
        <w:rPr>
          <w:rFonts w:asciiTheme="minorHAnsi" w:hAnsiTheme="minorHAnsi" w:cstheme="minorHAnsi"/>
          <w:sz w:val="22"/>
          <w:szCs w:val="22"/>
        </w:rPr>
        <w:t>januari</w:t>
      </w:r>
      <w:r w:rsidRPr="00326375">
        <w:rPr>
          <w:rFonts w:asciiTheme="minorHAnsi" w:hAnsiTheme="minorHAnsi" w:cstheme="minorHAnsi"/>
          <w:sz w:val="22"/>
          <w:szCs w:val="22"/>
        </w:rPr>
        <w:t xml:space="preserve"> 201</w:t>
      </w:r>
      <w:r w:rsidR="00C166B1">
        <w:rPr>
          <w:rFonts w:asciiTheme="minorHAnsi" w:hAnsiTheme="minorHAnsi" w:cstheme="minorHAnsi"/>
          <w:sz w:val="22"/>
          <w:szCs w:val="22"/>
        </w:rPr>
        <w:t>8</w:t>
      </w:r>
      <w:r w:rsidRPr="00326375">
        <w:rPr>
          <w:rFonts w:asciiTheme="minorHAnsi" w:hAnsiTheme="minorHAnsi" w:cstheme="minorHAnsi"/>
          <w:sz w:val="22"/>
          <w:szCs w:val="22"/>
        </w:rPr>
        <w:t>;</w:t>
      </w:r>
    </w:p>
    <w:p w:rsidR="00B33CC2" w:rsidRPr="00326375" w:rsidRDefault="00B33CC2" w:rsidP="0063247B">
      <w:pPr>
        <w:rPr>
          <w:rFonts w:asciiTheme="minorHAnsi" w:hAnsiTheme="minorHAnsi" w:cstheme="minorHAnsi"/>
          <w:sz w:val="22"/>
          <w:szCs w:val="22"/>
        </w:rPr>
      </w:pPr>
    </w:p>
    <w:p w:rsidR="0063247B" w:rsidRPr="00326375" w:rsidRDefault="0063247B" w:rsidP="0063247B">
      <w:pPr>
        <w:rPr>
          <w:rFonts w:asciiTheme="minorHAnsi" w:hAnsiTheme="minorHAnsi" w:cstheme="minorHAnsi"/>
          <w:sz w:val="22"/>
          <w:szCs w:val="22"/>
        </w:rPr>
      </w:pPr>
      <w:r w:rsidRPr="00326375">
        <w:rPr>
          <w:rFonts w:asciiTheme="minorHAnsi" w:hAnsiTheme="minorHAnsi" w:cstheme="minorHAnsi"/>
          <w:sz w:val="22"/>
          <w:szCs w:val="22"/>
        </w:rPr>
        <w:t>-    de kerkenraad van wijkgemeente I van de Hervormde Gemeente te Rouveen</w:t>
      </w:r>
      <w:r w:rsidR="00C166B1">
        <w:rPr>
          <w:rFonts w:asciiTheme="minorHAnsi" w:hAnsiTheme="minorHAnsi" w:cstheme="minorHAnsi"/>
          <w:sz w:val="22"/>
          <w:szCs w:val="22"/>
        </w:rPr>
        <w:t>- Staphorst</w:t>
      </w:r>
      <w:r w:rsidR="0058462A">
        <w:rPr>
          <w:rFonts w:asciiTheme="minorHAnsi" w:hAnsiTheme="minorHAnsi" w:cstheme="minorHAnsi"/>
          <w:sz w:val="22"/>
          <w:szCs w:val="22"/>
        </w:rPr>
        <w:t xml:space="preserve">, </w:t>
      </w:r>
      <w:r w:rsidR="00C166B1">
        <w:rPr>
          <w:rFonts w:asciiTheme="minorHAnsi" w:hAnsiTheme="minorHAnsi" w:cstheme="minorHAnsi"/>
          <w:sz w:val="22"/>
          <w:szCs w:val="22"/>
        </w:rPr>
        <w:t>januari 2018</w:t>
      </w:r>
      <w:r w:rsidRPr="00326375">
        <w:rPr>
          <w:rFonts w:asciiTheme="minorHAnsi" w:hAnsiTheme="minorHAnsi" w:cstheme="minorHAnsi"/>
          <w:sz w:val="22"/>
          <w:szCs w:val="22"/>
        </w:rPr>
        <w:t>;</w:t>
      </w:r>
    </w:p>
    <w:p w:rsidR="00B33CC2" w:rsidRPr="00326375" w:rsidRDefault="00B33CC2" w:rsidP="0063247B">
      <w:pPr>
        <w:rPr>
          <w:rFonts w:asciiTheme="minorHAnsi" w:hAnsiTheme="minorHAnsi" w:cstheme="minorHAnsi"/>
          <w:sz w:val="22"/>
          <w:szCs w:val="22"/>
        </w:rPr>
      </w:pPr>
    </w:p>
    <w:p w:rsidR="0063247B" w:rsidRPr="00326375" w:rsidRDefault="0063247B" w:rsidP="0063247B">
      <w:pPr>
        <w:rPr>
          <w:rFonts w:asciiTheme="minorHAnsi" w:hAnsiTheme="minorHAnsi" w:cstheme="minorHAnsi"/>
          <w:sz w:val="22"/>
          <w:szCs w:val="22"/>
        </w:rPr>
      </w:pPr>
      <w:r w:rsidRPr="00326375">
        <w:rPr>
          <w:rFonts w:asciiTheme="minorHAnsi" w:hAnsiTheme="minorHAnsi" w:cstheme="minorHAnsi"/>
          <w:sz w:val="22"/>
          <w:szCs w:val="22"/>
        </w:rPr>
        <w:t>-    de kerkenraad van wijkgemeente II van de Hervormde Gemeente te Rouveen</w:t>
      </w:r>
      <w:r w:rsidR="00C166B1">
        <w:rPr>
          <w:rFonts w:asciiTheme="minorHAnsi" w:hAnsiTheme="minorHAnsi" w:cstheme="minorHAnsi"/>
          <w:sz w:val="22"/>
          <w:szCs w:val="22"/>
        </w:rPr>
        <w:t>- Staphorst</w:t>
      </w:r>
      <w:r w:rsidR="0058462A">
        <w:rPr>
          <w:rFonts w:asciiTheme="minorHAnsi" w:hAnsiTheme="minorHAnsi" w:cstheme="minorHAnsi"/>
          <w:sz w:val="22"/>
          <w:szCs w:val="22"/>
        </w:rPr>
        <w:t xml:space="preserve">, </w:t>
      </w:r>
      <w:r w:rsidR="00C166B1">
        <w:rPr>
          <w:rFonts w:asciiTheme="minorHAnsi" w:hAnsiTheme="minorHAnsi" w:cstheme="minorHAnsi"/>
          <w:sz w:val="22"/>
          <w:szCs w:val="22"/>
        </w:rPr>
        <w:t>januari 2018</w:t>
      </w:r>
      <w:r w:rsidRPr="00326375">
        <w:rPr>
          <w:rFonts w:asciiTheme="minorHAnsi" w:hAnsiTheme="minorHAnsi" w:cstheme="minorHAnsi"/>
          <w:sz w:val="22"/>
          <w:szCs w:val="22"/>
        </w:rPr>
        <w:t>;</w:t>
      </w:r>
    </w:p>
    <w:p w:rsidR="00B33CC2" w:rsidRPr="00326375" w:rsidRDefault="00B33CC2" w:rsidP="0063247B">
      <w:pPr>
        <w:rPr>
          <w:rFonts w:asciiTheme="minorHAnsi" w:hAnsiTheme="minorHAnsi" w:cstheme="minorHAnsi"/>
          <w:sz w:val="22"/>
          <w:szCs w:val="22"/>
        </w:rPr>
      </w:pPr>
    </w:p>
    <w:p w:rsidR="0063247B" w:rsidRDefault="0063247B" w:rsidP="0063247B">
      <w:pPr>
        <w:rPr>
          <w:rFonts w:asciiTheme="minorHAnsi" w:hAnsiTheme="minorHAnsi" w:cstheme="minorHAnsi"/>
          <w:sz w:val="22"/>
          <w:szCs w:val="22"/>
        </w:rPr>
      </w:pPr>
      <w:r w:rsidRPr="00326375">
        <w:rPr>
          <w:rFonts w:asciiTheme="minorHAnsi" w:hAnsiTheme="minorHAnsi" w:cstheme="minorHAnsi"/>
          <w:sz w:val="22"/>
          <w:szCs w:val="22"/>
        </w:rPr>
        <w:t>Namens Hervormde gemeente Rouveen:</w:t>
      </w:r>
    </w:p>
    <w:p w:rsidR="0058462A" w:rsidRPr="00326375" w:rsidRDefault="0058462A" w:rsidP="0063247B">
      <w:pPr>
        <w:rPr>
          <w:rFonts w:asciiTheme="minorHAnsi" w:hAnsiTheme="minorHAnsi" w:cstheme="minorHAnsi"/>
          <w:sz w:val="22"/>
          <w:szCs w:val="22"/>
        </w:rPr>
      </w:pPr>
    </w:p>
    <w:p w:rsidR="0063247B" w:rsidRDefault="0063247B" w:rsidP="0063247B">
      <w:pPr>
        <w:rPr>
          <w:rFonts w:asciiTheme="minorHAnsi" w:hAnsiTheme="minorHAnsi" w:cstheme="minorHAnsi"/>
          <w:sz w:val="22"/>
          <w:szCs w:val="22"/>
        </w:rPr>
      </w:pPr>
      <w:r w:rsidRPr="00326375">
        <w:rPr>
          <w:rFonts w:asciiTheme="minorHAnsi" w:hAnsiTheme="minorHAnsi" w:cstheme="minorHAnsi"/>
          <w:sz w:val="22"/>
          <w:szCs w:val="22"/>
        </w:rPr>
        <w:t>ds. W. van Vreeswijk</w:t>
      </w:r>
      <w:r w:rsidR="0058462A">
        <w:rPr>
          <w:rFonts w:asciiTheme="minorHAnsi" w:hAnsiTheme="minorHAnsi" w:cstheme="minorHAnsi"/>
          <w:sz w:val="22"/>
          <w:szCs w:val="22"/>
        </w:rPr>
        <w:t xml:space="preserve">, </w:t>
      </w:r>
      <w:r w:rsidR="00216F8C" w:rsidRPr="00326375">
        <w:rPr>
          <w:rFonts w:asciiTheme="minorHAnsi" w:hAnsiTheme="minorHAnsi" w:cstheme="minorHAnsi"/>
          <w:sz w:val="22"/>
          <w:szCs w:val="22"/>
        </w:rPr>
        <w:t xml:space="preserve">preses </w:t>
      </w:r>
      <w:r w:rsidR="0058462A">
        <w:rPr>
          <w:rFonts w:asciiTheme="minorHAnsi" w:hAnsiTheme="minorHAnsi" w:cstheme="minorHAnsi"/>
          <w:sz w:val="22"/>
          <w:szCs w:val="22"/>
        </w:rPr>
        <w:t>algemene kerkenraad</w:t>
      </w:r>
      <w:r w:rsidR="00B8645A">
        <w:rPr>
          <w:rFonts w:asciiTheme="minorHAnsi" w:hAnsiTheme="minorHAnsi" w:cstheme="minorHAnsi"/>
          <w:sz w:val="22"/>
          <w:szCs w:val="22"/>
        </w:rPr>
        <w:t xml:space="preserve"> , tevens</w:t>
      </w:r>
      <w:r w:rsidR="00C166B1">
        <w:rPr>
          <w:rFonts w:asciiTheme="minorHAnsi" w:hAnsiTheme="minorHAnsi" w:cstheme="minorHAnsi"/>
          <w:sz w:val="22"/>
          <w:szCs w:val="22"/>
        </w:rPr>
        <w:t xml:space="preserve"> v</w:t>
      </w:r>
      <w:r w:rsidR="00B8645A">
        <w:rPr>
          <w:rFonts w:asciiTheme="minorHAnsi" w:hAnsiTheme="minorHAnsi" w:cstheme="minorHAnsi"/>
          <w:sz w:val="22"/>
          <w:szCs w:val="22"/>
        </w:rPr>
        <w:t>oorzitter wijk 2</w:t>
      </w:r>
    </w:p>
    <w:p w:rsidR="00B8645A" w:rsidRDefault="00B8645A" w:rsidP="0063247B">
      <w:pPr>
        <w:rPr>
          <w:rFonts w:asciiTheme="minorHAnsi" w:hAnsiTheme="minorHAnsi" w:cstheme="minorHAnsi"/>
          <w:sz w:val="22"/>
          <w:szCs w:val="22"/>
        </w:rPr>
      </w:pPr>
    </w:p>
    <w:p w:rsidR="00B8645A" w:rsidRDefault="00B8645A" w:rsidP="0063247B">
      <w:pPr>
        <w:rPr>
          <w:rFonts w:asciiTheme="minorHAnsi" w:hAnsiTheme="minorHAnsi" w:cstheme="minorHAnsi"/>
          <w:sz w:val="22"/>
          <w:szCs w:val="22"/>
        </w:rPr>
      </w:pPr>
    </w:p>
    <w:p w:rsidR="00B8645A" w:rsidRDefault="00B8645A" w:rsidP="0063247B">
      <w:pPr>
        <w:rPr>
          <w:rFonts w:asciiTheme="minorHAnsi" w:hAnsiTheme="minorHAnsi" w:cstheme="minorHAnsi"/>
          <w:sz w:val="22"/>
          <w:szCs w:val="22"/>
        </w:rPr>
      </w:pPr>
    </w:p>
    <w:p w:rsidR="00B8645A" w:rsidRDefault="00B8645A" w:rsidP="0063247B">
      <w:pPr>
        <w:rPr>
          <w:rFonts w:asciiTheme="minorHAnsi" w:hAnsiTheme="minorHAnsi" w:cstheme="minorHAnsi"/>
          <w:sz w:val="22"/>
          <w:szCs w:val="22"/>
        </w:rPr>
      </w:pPr>
      <w:r>
        <w:rPr>
          <w:rFonts w:asciiTheme="minorHAnsi" w:hAnsiTheme="minorHAnsi" w:cstheme="minorHAnsi"/>
          <w:sz w:val="22"/>
          <w:szCs w:val="22"/>
        </w:rPr>
        <w:t>ds. H. Born, preses secundus algemene kerkenraad, tevens voorzitter wijk 1</w:t>
      </w:r>
    </w:p>
    <w:p w:rsidR="0058462A" w:rsidRDefault="0058462A" w:rsidP="0063247B">
      <w:pPr>
        <w:rPr>
          <w:rFonts w:asciiTheme="minorHAnsi" w:hAnsiTheme="minorHAnsi" w:cstheme="minorHAnsi"/>
          <w:sz w:val="22"/>
          <w:szCs w:val="22"/>
        </w:rPr>
      </w:pPr>
    </w:p>
    <w:p w:rsidR="0058462A" w:rsidRDefault="0058462A" w:rsidP="0063247B">
      <w:pPr>
        <w:rPr>
          <w:rFonts w:asciiTheme="minorHAnsi" w:hAnsiTheme="minorHAnsi" w:cstheme="minorHAnsi"/>
          <w:sz w:val="22"/>
          <w:szCs w:val="22"/>
        </w:rPr>
      </w:pPr>
    </w:p>
    <w:p w:rsidR="0058462A" w:rsidRDefault="0058462A" w:rsidP="0063247B">
      <w:pPr>
        <w:rPr>
          <w:rFonts w:asciiTheme="minorHAnsi" w:hAnsiTheme="minorHAnsi" w:cstheme="minorHAnsi"/>
          <w:sz w:val="22"/>
          <w:szCs w:val="22"/>
        </w:rPr>
      </w:pPr>
    </w:p>
    <w:p w:rsidR="00B8645A" w:rsidRDefault="0058462A" w:rsidP="0063247B">
      <w:pPr>
        <w:rPr>
          <w:rFonts w:asciiTheme="minorHAnsi" w:hAnsiTheme="minorHAnsi" w:cstheme="minorHAnsi"/>
          <w:sz w:val="22"/>
          <w:szCs w:val="22"/>
        </w:rPr>
      </w:pPr>
      <w:r>
        <w:rPr>
          <w:rFonts w:asciiTheme="minorHAnsi" w:hAnsiTheme="minorHAnsi" w:cstheme="minorHAnsi"/>
          <w:sz w:val="22"/>
          <w:szCs w:val="22"/>
        </w:rPr>
        <w:t xml:space="preserve">oud. </w:t>
      </w:r>
      <w:r w:rsidR="00C166B1">
        <w:rPr>
          <w:rFonts w:asciiTheme="minorHAnsi" w:hAnsiTheme="minorHAnsi" w:cstheme="minorHAnsi"/>
          <w:sz w:val="22"/>
          <w:szCs w:val="22"/>
        </w:rPr>
        <w:t>J. Hooikammer</w:t>
      </w:r>
      <w:r>
        <w:rPr>
          <w:rFonts w:asciiTheme="minorHAnsi" w:hAnsiTheme="minorHAnsi" w:cstheme="minorHAnsi"/>
          <w:sz w:val="22"/>
          <w:szCs w:val="22"/>
        </w:rPr>
        <w:t>, scriba algemene kerkenraad</w:t>
      </w:r>
    </w:p>
    <w:p w:rsidR="00B8645A" w:rsidRDefault="00B8645A" w:rsidP="0063247B">
      <w:pPr>
        <w:rPr>
          <w:rFonts w:asciiTheme="minorHAnsi" w:hAnsiTheme="minorHAnsi" w:cstheme="minorHAnsi"/>
          <w:sz w:val="22"/>
          <w:szCs w:val="22"/>
        </w:rPr>
      </w:pPr>
    </w:p>
    <w:p w:rsidR="00B8645A" w:rsidRDefault="00B8645A" w:rsidP="0063247B">
      <w:pPr>
        <w:rPr>
          <w:rFonts w:asciiTheme="minorHAnsi" w:hAnsiTheme="minorHAnsi" w:cstheme="minorHAnsi"/>
          <w:sz w:val="22"/>
          <w:szCs w:val="22"/>
        </w:rPr>
      </w:pPr>
    </w:p>
    <w:p w:rsidR="00B8645A" w:rsidRDefault="00B8645A" w:rsidP="0063247B">
      <w:pPr>
        <w:rPr>
          <w:rFonts w:asciiTheme="minorHAnsi" w:hAnsiTheme="minorHAnsi" w:cstheme="minorHAnsi"/>
          <w:sz w:val="22"/>
          <w:szCs w:val="22"/>
        </w:rPr>
      </w:pPr>
    </w:p>
    <w:p w:rsidR="00B8645A" w:rsidRDefault="00B8645A" w:rsidP="0063247B">
      <w:pPr>
        <w:rPr>
          <w:rFonts w:asciiTheme="minorHAnsi" w:hAnsiTheme="minorHAnsi" w:cstheme="minorHAnsi"/>
          <w:sz w:val="22"/>
          <w:szCs w:val="22"/>
        </w:rPr>
      </w:pPr>
      <w:r>
        <w:rPr>
          <w:rFonts w:asciiTheme="minorHAnsi" w:hAnsiTheme="minorHAnsi" w:cstheme="minorHAnsi"/>
          <w:sz w:val="22"/>
          <w:szCs w:val="22"/>
        </w:rPr>
        <w:t>oud. A. H. ten Cate, scriba wijk 1</w:t>
      </w:r>
    </w:p>
    <w:p w:rsidR="00C166B1" w:rsidRDefault="00C166B1" w:rsidP="0063247B">
      <w:pPr>
        <w:rPr>
          <w:rFonts w:asciiTheme="minorHAnsi" w:hAnsiTheme="minorHAnsi" w:cstheme="minorHAnsi"/>
          <w:sz w:val="22"/>
          <w:szCs w:val="22"/>
        </w:rPr>
      </w:pPr>
    </w:p>
    <w:p w:rsidR="00C166B1" w:rsidRDefault="00C166B1" w:rsidP="0063247B">
      <w:pPr>
        <w:rPr>
          <w:rFonts w:asciiTheme="minorHAnsi" w:hAnsiTheme="minorHAnsi" w:cstheme="minorHAnsi"/>
          <w:sz w:val="22"/>
          <w:szCs w:val="22"/>
        </w:rPr>
      </w:pPr>
    </w:p>
    <w:p w:rsidR="00C166B1" w:rsidRDefault="00C166B1" w:rsidP="0063247B">
      <w:pPr>
        <w:rPr>
          <w:rFonts w:asciiTheme="minorHAnsi" w:hAnsiTheme="minorHAnsi" w:cstheme="minorHAnsi"/>
          <w:sz w:val="22"/>
          <w:szCs w:val="22"/>
        </w:rPr>
      </w:pPr>
    </w:p>
    <w:p w:rsidR="00C166B1" w:rsidRPr="00326375" w:rsidRDefault="00C166B1" w:rsidP="0063247B">
      <w:pPr>
        <w:rPr>
          <w:rFonts w:asciiTheme="minorHAnsi" w:hAnsiTheme="minorHAnsi" w:cstheme="minorHAnsi"/>
          <w:sz w:val="22"/>
          <w:szCs w:val="22"/>
        </w:rPr>
      </w:pPr>
      <w:r>
        <w:rPr>
          <w:rFonts w:asciiTheme="minorHAnsi" w:hAnsiTheme="minorHAnsi" w:cstheme="minorHAnsi"/>
          <w:sz w:val="22"/>
          <w:szCs w:val="22"/>
        </w:rPr>
        <w:t>oud. B. Eenkhoorn, scriba wijk 2</w:t>
      </w:r>
    </w:p>
    <w:p w:rsidR="003B7CC7" w:rsidRPr="00326375" w:rsidRDefault="003B7CC7">
      <w:pPr>
        <w:pStyle w:val="Plattetekst"/>
        <w:rPr>
          <w:rFonts w:asciiTheme="minorHAnsi" w:hAnsiTheme="minorHAnsi" w:cstheme="minorHAnsi"/>
          <w:bCs/>
          <w:lang w:val="en-US"/>
        </w:rPr>
      </w:pPr>
    </w:p>
    <w:p w:rsidR="003B7CC7" w:rsidRPr="00326375" w:rsidRDefault="003B7CC7">
      <w:pPr>
        <w:pStyle w:val="Plattetekst"/>
        <w:rPr>
          <w:rFonts w:asciiTheme="minorHAnsi" w:hAnsiTheme="minorHAnsi" w:cstheme="minorHAnsi"/>
          <w:bCs/>
          <w:lang w:val="en-US"/>
        </w:rPr>
      </w:pPr>
    </w:p>
    <w:p w:rsidR="003B7CC7" w:rsidRPr="00326375" w:rsidRDefault="003B7CC7">
      <w:pPr>
        <w:pStyle w:val="Plattetekst"/>
        <w:rPr>
          <w:rFonts w:asciiTheme="minorHAnsi" w:hAnsiTheme="minorHAnsi" w:cstheme="minorHAnsi"/>
          <w:bCs/>
          <w:lang w:val="en-US"/>
        </w:rPr>
      </w:pPr>
    </w:p>
    <w:p w:rsidR="003B7CC7" w:rsidRPr="00326375" w:rsidRDefault="003B7CC7">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9B0018" w:rsidRPr="00326375" w:rsidRDefault="009B0018" w:rsidP="009B0018">
      <w:pPr>
        <w:rPr>
          <w:rFonts w:asciiTheme="minorHAnsi" w:hAnsiTheme="minorHAnsi" w:cstheme="minorHAnsi"/>
          <w:sz w:val="22"/>
          <w:szCs w:val="22"/>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9B0018" w:rsidRPr="00326375" w:rsidRDefault="009B0018" w:rsidP="009B0018">
      <w:pPr>
        <w:rPr>
          <w:rFonts w:asciiTheme="minorHAnsi" w:hAnsiTheme="minorHAnsi" w:cstheme="minorHAnsi"/>
          <w:sz w:val="22"/>
          <w:szCs w:val="22"/>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E13D63" w:rsidRPr="00326375" w:rsidRDefault="00E13D63">
      <w:pPr>
        <w:pStyle w:val="Plattetekst"/>
        <w:rPr>
          <w:rFonts w:asciiTheme="minorHAnsi" w:hAnsiTheme="minorHAnsi" w:cstheme="minorHAnsi"/>
          <w:bCs/>
          <w:lang w:val="en-US"/>
        </w:rPr>
      </w:pPr>
    </w:p>
    <w:p w:rsidR="0058462A" w:rsidRDefault="0058462A">
      <w:pPr>
        <w:rPr>
          <w:rFonts w:asciiTheme="minorHAnsi" w:hAnsiTheme="minorHAnsi" w:cstheme="minorHAnsi"/>
          <w:sz w:val="22"/>
          <w:szCs w:val="22"/>
        </w:rPr>
      </w:pPr>
      <w:r>
        <w:rPr>
          <w:rFonts w:asciiTheme="minorHAnsi" w:hAnsiTheme="minorHAnsi" w:cstheme="minorHAnsi"/>
          <w:sz w:val="22"/>
          <w:szCs w:val="22"/>
        </w:rPr>
        <w:br w:type="page"/>
      </w:r>
    </w:p>
    <w:p w:rsidR="00E13D63" w:rsidRPr="0058462A" w:rsidRDefault="00E13D63" w:rsidP="00F42A7C">
      <w:pPr>
        <w:pStyle w:val="Kop1"/>
      </w:pPr>
      <w:bookmarkStart w:id="80" w:name="_Toc489697252"/>
      <w:r w:rsidRPr="0058462A">
        <w:lastRenderedPageBreak/>
        <w:t xml:space="preserve">Bijlage </w:t>
      </w:r>
      <w:r w:rsidR="00A50307">
        <w:t>A</w:t>
      </w:r>
      <w:r w:rsidR="0058462A">
        <w:t xml:space="preserve"> </w:t>
      </w:r>
      <w:r w:rsidRPr="0058462A">
        <w:t>Regeling ten behoeve van de Commissie van Bijstand en Advies (CBA) van de Hervormde gemeente te Rouveen</w:t>
      </w:r>
      <w:r w:rsidR="008E4848" w:rsidRPr="0058462A">
        <w:t>-Staphorst</w:t>
      </w:r>
      <w:r w:rsidRPr="0058462A">
        <w:t>.</w:t>
      </w:r>
      <w:bookmarkEnd w:id="80"/>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1.</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Het college van kerkrentmeesters laat zich bij de uitvoering van haar taken bijstaan door de Commissie van Bijstand en Advies (kortweg CBA), bestaande uit minimaal 10 leden.</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2.</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De CBA heeft bij de besluitvorming van de in artikel 3 van onderhavige regeling onder de leden C en D genoemde zaken een adviserende stem. Deze adviezen worden besproken en beoordeeld ter voorbereiding op de uiteindelijke besluitvoming door het college van kerkrentmeesters of de kerkenraad.</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3.</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De taken van de CBA zijn:</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A)</w:t>
      </w:r>
      <w:r w:rsidRPr="00326375">
        <w:rPr>
          <w:rFonts w:asciiTheme="minorHAnsi" w:hAnsiTheme="minorHAnsi" w:cstheme="minorHAnsi"/>
          <w:sz w:val="22"/>
          <w:szCs w:val="22"/>
        </w:rPr>
        <w:tab/>
        <w:t>Het inzamelen van de gelden in en buiten de erediensten</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B)</w:t>
      </w:r>
      <w:r w:rsidRPr="00326375">
        <w:rPr>
          <w:rFonts w:asciiTheme="minorHAnsi" w:hAnsiTheme="minorHAnsi" w:cstheme="minorHAnsi"/>
          <w:sz w:val="22"/>
          <w:szCs w:val="22"/>
        </w:rPr>
        <w:tab/>
        <w:t>Het verwerven van kerkelijke bijdragen</w:t>
      </w:r>
    </w:p>
    <w:p w:rsidR="00E13D63" w:rsidRPr="00326375" w:rsidRDefault="00E13D63" w:rsidP="00E13D63">
      <w:pPr>
        <w:rPr>
          <w:rFonts w:asciiTheme="minorHAnsi" w:hAnsiTheme="minorHAnsi" w:cstheme="minorHAnsi"/>
          <w:sz w:val="22"/>
          <w:szCs w:val="22"/>
        </w:rPr>
      </w:pPr>
    </w:p>
    <w:p w:rsidR="00E13D63" w:rsidRPr="00326375" w:rsidRDefault="00E13D63" w:rsidP="00E13D63">
      <w:pPr>
        <w:ind w:left="705" w:hanging="705"/>
        <w:rPr>
          <w:rFonts w:asciiTheme="minorHAnsi" w:hAnsiTheme="minorHAnsi" w:cstheme="minorHAnsi"/>
          <w:sz w:val="22"/>
          <w:szCs w:val="22"/>
        </w:rPr>
      </w:pPr>
      <w:r w:rsidRPr="00326375">
        <w:rPr>
          <w:rFonts w:asciiTheme="minorHAnsi" w:hAnsiTheme="minorHAnsi" w:cstheme="minorHAnsi"/>
          <w:sz w:val="22"/>
          <w:szCs w:val="22"/>
        </w:rPr>
        <w:t>C)</w:t>
      </w:r>
      <w:r w:rsidRPr="00326375">
        <w:rPr>
          <w:rFonts w:asciiTheme="minorHAnsi" w:hAnsiTheme="minorHAnsi" w:cstheme="minorHAnsi"/>
          <w:sz w:val="22"/>
          <w:szCs w:val="22"/>
        </w:rPr>
        <w:tab/>
        <w:t>Het adviseren van het college van kerkrentmeesters inzake de begroting en de jaarrekening.</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D)</w:t>
      </w:r>
      <w:r w:rsidRPr="00326375">
        <w:rPr>
          <w:rFonts w:asciiTheme="minorHAnsi" w:hAnsiTheme="minorHAnsi" w:cstheme="minorHAnsi"/>
          <w:sz w:val="22"/>
          <w:szCs w:val="22"/>
        </w:rPr>
        <w:tab/>
        <w:t>Het adviseren van het college van kerkrentmeesters bij roerende en onroerende zaken</w:t>
      </w:r>
    </w:p>
    <w:p w:rsidR="00E13D63" w:rsidRPr="00326375" w:rsidRDefault="00E13D63" w:rsidP="00E13D63">
      <w:pPr>
        <w:rPr>
          <w:rFonts w:asciiTheme="minorHAnsi" w:hAnsiTheme="minorHAnsi" w:cstheme="minorHAnsi"/>
          <w:sz w:val="22"/>
          <w:szCs w:val="22"/>
        </w:rPr>
      </w:pPr>
    </w:p>
    <w:p w:rsidR="00E13D63" w:rsidRPr="00326375" w:rsidRDefault="00E13D63" w:rsidP="00E13D63">
      <w:pPr>
        <w:ind w:left="705" w:hanging="705"/>
        <w:rPr>
          <w:rFonts w:asciiTheme="minorHAnsi" w:hAnsiTheme="minorHAnsi" w:cstheme="minorHAnsi"/>
          <w:sz w:val="22"/>
          <w:szCs w:val="22"/>
        </w:rPr>
      </w:pPr>
      <w:r w:rsidRPr="00326375">
        <w:rPr>
          <w:rFonts w:asciiTheme="minorHAnsi" w:hAnsiTheme="minorHAnsi" w:cstheme="minorHAnsi"/>
          <w:sz w:val="22"/>
          <w:szCs w:val="22"/>
        </w:rPr>
        <w:t>E)</w:t>
      </w:r>
      <w:r w:rsidRPr="00326375">
        <w:rPr>
          <w:rFonts w:asciiTheme="minorHAnsi" w:hAnsiTheme="minorHAnsi" w:cstheme="minorHAnsi"/>
          <w:sz w:val="22"/>
          <w:szCs w:val="22"/>
        </w:rPr>
        <w:tab/>
        <w:t>Het assisteren en ondersteunen van het college van kerkrentmeesters bij het realiseren van het beleid en bij het daadwerkelijk uitvoeren van acties en activiteiten.</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4.</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De CBA is voor de uitvoering van de taken verdeeld over (sub)commissies. Al naar gelang de behoefte kunnen deze (sub)commissies ingesteld worden. De leiding van een dergelijke (sub)commissie berust altijd bij een (ouderling)kerkrentmeester. Deze (sub)commissies kunnen en mogen apart vergaderen, voor zover de vergadering betrekking heeft op het aandachtsgebied van de betreffende (sub)commissie. De verschillende (sub)commissies kunnen bij de uitvoering van hun taken op hun beurt weer een beroep doen op vrijwilligers uit de gemeente.</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5.</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Het lidmaatschap van het college van kerkrentmeesters en van de CBA zijn niet verenigbaar.</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Leden van de CBA mogen niet nader tot elkaar staan dan in de graad zoals in deze is aangegeven in de kerkorde en/of elders in het plaatselijk reglement is vastgelegd.</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6.</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De leden van de CBA worden voor een tijdvak van 4 jaren gekozen en zijn ten hoogste twee maal herkiesbaar. De maximale zittingsduur is derhalve 12 jaar. Per 31 december van elk jaar treden, volgens een door de secretaris van de kerkrentmeesters opgemaakt rooster, leden van de CBA af.</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7.</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Wanneer een lid van de CBA zich aan ontrouw of verregaand plichtverzuim schuldig maakt, kan deze bij meerderheid van stemmen door het college van kerkrentmeesters uit zijn functie worden gezet.</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8.</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 xml:space="preserve">Leden van de CBA mogen geen zakelijke relatie met de kerk aangaan (geen leveranties, geen werk tegen vergoeding etc.) tenzij in een gecombineerde vergadering </w:t>
      </w:r>
      <w:r w:rsidRPr="00326375">
        <w:rPr>
          <w:rFonts w:asciiTheme="minorHAnsi" w:hAnsiTheme="minorHAnsi" w:cstheme="minorHAnsi"/>
          <w:i/>
          <w:iCs/>
          <w:sz w:val="22"/>
          <w:szCs w:val="22"/>
        </w:rPr>
        <w:t>anders wordt bevonden en door de kerkenraad</w:t>
      </w:r>
      <w:r w:rsidRPr="00326375">
        <w:rPr>
          <w:rFonts w:asciiTheme="minorHAnsi" w:hAnsiTheme="minorHAnsi" w:cstheme="minorHAnsi"/>
          <w:sz w:val="22"/>
          <w:szCs w:val="22"/>
        </w:rPr>
        <w:t xml:space="preserve"> anders wordt beslist. </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lastRenderedPageBreak/>
        <w:t>Artikel 9.</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 xml:space="preserve">In een gecombineerde vergadering van kerkrentmeesters en CBA hebben alleen de leden van het college </w:t>
      </w:r>
      <w:r w:rsidR="00434FD6">
        <w:rPr>
          <w:rFonts w:asciiTheme="minorHAnsi" w:hAnsiTheme="minorHAnsi" w:cstheme="minorHAnsi"/>
          <w:sz w:val="22"/>
          <w:szCs w:val="22"/>
        </w:rPr>
        <w:t>van kerkrentmeesters stemrecht.</w:t>
      </w:r>
      <w:r w:rsidRPr="00326375">
        <w:rPr>
          <w:rFonts w:asciiTheme="minorHAnsi" w:hAnsiTheme="minorHAnsi" w:cstheme="minorHAnsi"/>
          <w:sz w:val="22"/>
          <w:szCs w:val="22"/>
        </w:rPr>
        <w:t xml:space="preserve">  Er kunnen slechts besluiten worden genomen indien het quorum van het aantal leden aanwezig is. Onder quorum wordt verstaan ‘de helft plus één’. Is het quorum van het aantal leden niet aanwezig, dan kan ten aanzien van een</w:t>
      </w:r>
      <w:r w:rsidRPr="00326375">
        <w:rPr>
          <w:rFonts w:asciiTheme="minorHAnsi" w:hAnsiTheme="minorHAnsi" w:cstheme="minorHAnsi"/>
          <w:b/>
          <w:sz w:val="22"/>
          <w:szCs w:val="22"/>
        </w:rPr>
        <w:t xml:space="preserve"> </w:t>
      </w:r>
      <w:r w:rsidRPr="00326375">
        <w:rPr>
          <w:rFonts w:asciiTheme="minorHAnsi" w:hAnsiTheme="minorHAnsi" w:cstheme="minorHAnsi"/>
          <w:sz w:val="22"/>
          <w:szCs w:val="22"/>
        </w:rPr>
        <w:t>op die vergadering ingediend voorstel een besluit worden genomen op een volgende vergadering die ten minste twee weken later wordt gehouden, ook wanneer dan het quorum niet aanwezig is. Er kan niet gestemd worden met volmacht</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10.</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Stemgerechtigde leden zijn lidmaten, die als lidmaat in de kerkelijke gemeente zijn ingeschreven</w:t>
      </w:r>
      <w:bookmarkStart w:id="81" w:name="_GoBack"/>
      <w:bookmarkEnd w:id="81"/>
      <w:r w:rsidRPr="00326375">
        <w:rPr>
          <w:rFonts w:asciiTheme="minorHAnsi" w:hAnsiTheme="minorHAnsi" w:cstheme="minorHAnsi"/>
          <w:sz w:val="22"/>
          <w:szCs w:val="22"/>
        </w:rPr>
        <w:t xml:space="preserve">. Stemgerechtigden worden uiterlijk 1 week voor de stemming door de kerkrentmeesters opgeroepen om door stemming de ontstane vacature aan te vullen.   </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11.</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Het coll</w:t>
      </w:r>
      <w:r w:rsidR="00B8645A">
        <w:rPr>
          <w:rFonts w:asciiTheme="minorHAnsi" w:hAnsiTheme="minorHAnsi" w:cstheme="minorHAnsi"/>
          <w:sz w:val="22"/>
          <w:szCs w:val="22"/>
        </w:rPr>
        <w:t>ege van kerkrentmeesters bepaalt</w:t>
      </w:r>
      <w:r w:rsidRPr="00326375">
        <w:rPr>
          <w:rFonts w:asciiTheme="minorHAnsi" w:hAnsiTheme="minorHAnsi" w:cstheme="minorHAnsi"/>
          <w:sz w:val="22"/>
          <w:szCs w:val="22"/>
        </w:rPr>
        <w:t xml:space="preserve"> vooraf het profiel van de kandidaat in een ontstane vacature. Vervolgens zoekt zij kandidaten die aan dit profiel voldoen, rangschikt deze op volgorde van geschiktheid en benadert deze daarna, te beginnen bij de eerste persoon op de lijst. Is deze niet beschikbaar dan wordt de tweede persoon benaderd, enz.</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 xml:space="preserve">De persoon die zich beschikbaar stelt wordt vervolgens door het college van kerkrentmeesters als kandidaat voorgesteld. Op de stembriefjes wordt, naast de door het college van kerkrentmeesters voorgedragen kandidaat, ook ruimte gegeven aan de stemgerechtigde lidmaten om bij de stemming zelf een naam in te vullen en deze te verkiezen. </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12.</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Stemming heeft plaats op een nader te bepalen datum en plaats volgens dezelfde procedure als een stemming voor een kerkenraadslid en volgens de daarvoor geldende bepalingen in de kerkorde.</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13.</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De gekozene ontvangt tijdens de stemmingsvergadering door de voorzitter van de vergadering, of anderszins binnen 24 uur na de stemmingsvergadering door de voorzitter van het college van kerkrentmeesters, mondeling of schriftelijk bericht van zijn verkiezing. Hem zal opgedragen worden om binnen acht dagen aan de voorzitter van het college van kerkrentmeesters kenbaar te maken of hij zijn benoeming aanvaardt.</w:t>
      </w:r>
    </w:p>
    <w:p w:rsidR="00DF6D98" w:rsidRPr="00326375" w:rsidRDefault="00DF6D98"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 xml:space="preserve">Artikel 14. </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 xml:space="preserve">Tussentijdse vacatures kunnen ook tussentijds aangevuld worden. Bij het aantreden van iemand in een tussentijdse vacature zal deze persoon als nieuw in het college en op het rooster van aftreden binnenkomen en dus niet in de plaats van de voorganger komen. </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15.</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Zo vaak als de voorzitter en secretaris van het college van kerkrentmeesters het noodzakelijk achten, doch minimaal 4 maal per jaar, dan</w:t>
      </w:r>
      <w:r w:rsidR="00EC55C0" w:rsidRPr="00326375">
        <w:rPr>
          <w:rFonts w:asciiTheme="minorHAnsi" w:hAnsiTheme="minorHAnsi" w:cstheme="minorHAnsi"/>
          <w:sz w:val="22"/>
          <w:szCs w:val="22"/>
        </w:rPr>
        <w:t xml:space="preserve"> </w:t>
      </w:r>
      <w:r w:rsidRPr="00326375">
        <w:rPr>
          <w:rFonts w:asciiTheme="minorHAnsi" w:hAnsiTheme="minorHAnsi" w:cstheme="minorHAnsi"/>
          <w:sz w:val="22"/>
          <w:szCs w:val="22"/>
        </w:rPr>
        <w:t>wel als tenminste 4 leden van de CBA dit verlangen, beleggen de kerkrentmeesters een gecombineerde vergadering.</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16.</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Leden van de kerkenraad kunnen geen lid zijn van de CBA.</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19.</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Wijzigingen in deze regeling kunnen aangebracht worden door de kerkenraad zelf of op voorstel van en in overleg met het college van kerkrentmeesters en de CBA.</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20.</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Elk nieuw gekozen lid van de CBA ontvangt een kopie van deze regeling.</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b/>
          <w:bCs/>
          <w:sz w:val="22"/>
          <w:szCs w:val="22"/>
          <w:u w:val="single"/>
        </w:rPr>
      </w:pPr>
      <w:r w:rsidRPr="00326375">
        <w:rPr>
          <w:rFonts w:asciiTheme="minorHAnsi" w:hAnsiTheme="minorHAnsi" w:cstheme="minorHAnsi"/>
          <w:b/>
          <w:bCs/>
          <w:sz w:val="22"/>
          <w:szCs w:val="22"/>
          <w:u w:val="single"/>
        </w:rPr>
        <w:t>Artikel 21.</w:t>
      </w:r>
    </w:p>
    <w:p w:rsidR="00E13D63" w:rsidRPr="00326375" w:rsidRDefault="00E13D63" w:rsidP="00E13D63">
      <w:pPr>
        <w:rPr>
          <w:rFonts w:asciiTheme="minorHAnsi" w:hAnsiTheme="minorHAnsi" w:cstheme="minorHAnsi"/>
          <w:sz w:val="22"/>
          <w:szCs w:val="22"/>
        </w:rPr>
      </w:pPr>
      <w:r w:rsidRPr="00326375">
        <w:rPr>
          <w:rFonts w:asciiTheme="minorHAnsi" w:hAnsiTheme="minorHAnsi" w:cstheme="minorHAnsi"/>
          <w:sz w:val="22"/>
          <w:szCs w:val="22"/>
        </w:rPr>
        <w:t>In die gevallen waarin deze regeling niet voorziet wordt door de kerkenraad beslist.</w:t>
      </w: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sz w:val="22"/>
          <w:szCs w:val="22"/>
        </w:rPr>
      </w:pPr>
    </w:p>
    <w:p w:rsidR="00E13D63" w:rsidRPr="00326375" w:rsidRDefault="00E13D63" w:rsidP="00E13D63">
      <w:pPr>
        <w:rPr>
          <w:rFonts w:asciiTheme="minorHAnsi" w:hAnsiTheme="minorHAnsi" w:cstheme="minorHAnsi"/>
          <w:sz w:val="22"/>
          <w:szCs w:val="22"/>
        </w:rPr>
      </w:pPr>
    </w:p>
    <w:p w:rsidR="00E13D63" w:rsidRPr="00326375" w:rsidRDefault="00E13D63">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AC50EE" w:rsidRPr="00326375" w:rsidRDefault="00AC50EE">
      <w:pPr>
        <w:pStyle w:val="Plattetekst"/>
        <w:rPr>
          <w:rFonts w:asciiTheme="minorHAnsi" w:hAnsiTheme="minorHAnsi" w:cstheme="minorHAnsi"/>
          <w:bCs/>
        </w:rPr>
      </w:pPr>
    </w:p>
    <w:p w:rsidR="0058462A" w:rsidRDefault="0058462A">
      <w:pPr>
        <w:rPr>
          <w:rFonts w:asciiTheme="minorHAnsi" w:hAnsiTheme="minorHAnsi" w:cstheme="minorHAnsi"/>
          <w:sz w:val="22"/>
          <w:szCs w:val="22"/>
        </w:rPr>
      </w:pPr>
      <w:r>
        <w:rPr>
          <w:rFonts w:asciiTheme="minorHAnsi" w:hAnsiTheme="minorHAnsi" w:cstheme="minorHAnsi"/>
          <w:sz w:val="22"/>
          <w:szCs w:val="22"/>
        </w:rPr>
        <w:br w:type="page"/>
      </w:r>
    </w:p>
    <w:p w:rsidR="00B33CC2" w:rsidRPr="0058462A" w:rsidRDefault="00AC50EE" w:rsidP="00F42A7C">
      <w:pPr>
        <w:pStyle w:val="Kop1"/>
      </w:pPr>
      <w:bookmarkStart w:id="82" w:name="_Toc489697253"/>
      <w:r w:rsidRPr="0058462A">
        <w:lastRenderedPageBreak/>
        <w:t xml:space="preserve">Bijlage </w:t>
      </w:r>
      <w:r w:rsidR="00A50307">
        <w:t>B</w:t>
      </w:r>
      <w:r w:rsidR="0058462A" w:rsidRPr="0058462A">
        <w:t xml:space="preserve"> </w:t>
      </w:r>
      <w:r w:rsidRPr="0058462A">
        <w:t>Beleidsplan kerkmuziek en organisten.</w:t>
      </w:r>
      <w:bookmarkEnd w:id="82"/>
      <w:r w:rsidRPr="0058462A">
        <w:tab/>
      </w:r>
      <w:r w:rsidRPr="0058462A">
        <w:tab/>
      </w:r>
      <w:r w:rsidR="00CF02DB" w:rsidRPr="0058462A">
        <w:t xml:space="preserve">                   </w:t>
      </w:r>
    </w:p>
    <w:p w:rsidR="00AC50EE" w:rsidRPr="00326375" w:rsidRDefault="00B27BF4" w:rsidP="00B33CC2">
      <w:pPr>
        <w:rPr>
          <w:rFonts w:asciiTheme="minorHAnsi" w:hAnsiTheme="minorHAnsi" w:cstheme="minorHAnsi"/>
          <w:sz w:val="22"/>
          <w:szCs w:val="22"/>
        </w:rPr>
      </w:pPr>
      <w:r w:rsidRPr="00326375">
        <w:rPr>
          <w:rFonts w:asciiTheme="minorHAnsi" w:hAnsiTheme="minorHAnsi" w:cstheme="minorHAnsi"/>
          <w:sz w:val="22"/>
          <w:szCs w:val="22"/>
        </w:rPr>
        <w:t>Rouveen, 17 december 2005</w:t>
      </w:r>
      <w:r w:rsidR="00AC50EE" w:rsidRPr="00326375">
        <w:rPr>
          <w:rFonts w:asciiTheme="minorHAnsi" w:hAnsiTheme="minorHAnsi" w:cstheme="minorHAnsi"/>
          <w:sz w:val="22"/>
          <w:szCs w:val="22"/>
        </w:rPr>
        <w:tab/>
      </w:r>
      <w:r w:rsidR="00AC50EE" w:rsidRPr="00326375">
        <w:rPr>
          <w:rFonts w:asciiTheme="minorHAnsi" w:hAnsiTheme="minorHAnsi" w:cstheme="minorHAnsi"/>
          <w:sz w:val="22"/>
          <w:szCs w:val="22"/>
        </w:rPr>
        <w:tab/>
      </w:r>
      <w:r w:rsidR="00AC50EE" w:rsidRPr="00326375">
        <w:rPr>
          <w:rFonts w:asciiTheme="minorHAnsi" w:hAnsiTheme="minorHAnsi" w:cstheme="minorHAnsi"/>
          <w:sz w:val="22"/>
          <w:szCs w:val="22"/>
        </w:rPr>
        <w:tab/>
      </w:r>
      <w:r w:rsidR="00AC50EE" w:rsidRPr="00326375">
        <w:rPr>
          <w:rFonts w:asciiTheme="minorHAnsi" w:hAnsiTheme="minorHAnsi" w:cstheme="minorHAnsi"/>
          <w:sz w:val="22"/>
          <w:szCs w:val="22"/>
        </w:rPr>
        <w:tab/>
      </w:r>
      <w:r w:rsidR="00AC50EE" w:rsidRPr="00326375">
        <w:rPr>
          <w:rFonts w:asciiTheme="minorHAnsi" w:hAnsiTheme="minorHAnsi" w:cstheme="minorHAnsi"/>
          <w:sz w:val="22"/>
          <w:szCs w:val="22"/>
        </w:rPr>
        <w:tab/>
      </w:r>
      <w:r w:rsidR="00AC50EE" w:rsidRPr="00326375">
        <w:rPr>
          <w:rFonts w:asciiTheme="minorHAnsi" w:hAnsiTheme="minorHAnsi" w:cstheme="minorHAnsi"/>
          <w:sz w:val="22"/>
          <w:szCs w:val="22"/>
        </w:rPr>
        <w:tab/>
      </w:r>
      <w:r w:rsidR="00AC50EE" w:rsidRPr="00326375">
        <w:rPr>
          <w:rFonts w:asciiTheme="minorHAnsi" w:hAnsiTheme="minorHAnsi" w:cstheme="minorHAnsi"/>
          <w:sz w:val="22"/>
          <w:szCs w:val="22"/>
        </w:rPr>
        <w:tab/>
      </w:r>
      <w:r w:rsidR="00AC50EE" w:rsidRPr="00326375">
        <w:rPr>
          <w:rFonts w:asciiTheme="minorHAnsi" w:hAnsiTheme="minorHAnsi" w:cstheme="minorHAnsi"/>
          <w:sz w:val="22"/>
          <w:szCs w:val="22"/>
        </w:rPr>
        <w:tab/>
      </w:r>
    </w:p>
    <w:p w:rsidR="002E577B" w:rsidRPr="00326375" w:rsidRDefault="002E577B" w:rsidP="00AC50EE">
      <w:pPr>
        <w:rPr>
          <w:rFonts w:asciiTheme="minorHAnsi" w:hAnsiTheme="minorHAnsi" w:cstheme="minorHAnsi"/>
          <w:sz w:val="22"/>
          <w:szCs w:val="22"/>
          <w:u w:val="single"/>
        </w:rPr>
      </w:pPr>
    </w:p>
    <w:p w:rsidR="00AC50EE" w:rsidRPr="00326375" w:rsidRDefault="00AC50EE" w:rsidP="00AC50EE">
      <w:pPr>
        <w:rPr>
          <w:rFonts w:asciiTheme="minorHAnsi" w:hAnsiTheme="minorHAnsi" w:cstheme="minorHAnsi"/>
          <w:sz w:val="22"/>
          <w:szCs w:val="22"/>
          <w:u w:val="single"/>
        </w:rPr>
      </w:pPr>
      <w:r w:rsidRPr="00326375">
        <w:rPr>
          <w:rFonts w:asciiTheme="minorHAnsi" w:hAnsiTheme="minorHAnsi" w:cstheme="minorHAnsi"/>
          <w:sz w:val="22"/>
          <w:szCs w:val="22"/>
          <w:u w:val="single"/>
        </w:rPr>
        <w:t>Kerkmuziek in de gemeente.</w:t>
      </w:r>
    </w:p>
    <w:p w:rsidR="00AC50EE" w:rsidRPr="00326375" w:rsidRDefault="00AC50EE" w:rsidP="00AC50EE">
      <w:pPr>
        <w:rPr>
          <w:rFonts w:asciiTheme="minorHAnsi" w:hAnsiTheme="minorHAnsi" w:cstheme="minorHAnsi"/>
          <w:sz w:val="22"/>
          <w:szCs w:val="22"/>
          <w:u w:val="single"/>
        </w:rPr>
      </w:pP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De reformatoren Luther en Calvijn waren in hun tijd al overtuigd van het nut van muziek en hebben gewezen op de verbinding tussen muziek en het Woord.  De muziek vervult haar taak en mogelijkheden het best als het rechtstreeks in dienst van het evangelie staat.</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 xml:space="preserve">De kerkmuziek in onze gemeente beperkt zich hoofdzakelijk tot (begeleidend) orgelspel rond en tijdens de erediensten. Voor veel gemeenteleden geldt dat er verder geen behoefte is aan muziek of het gebruik van andere muziekinstrumenten.  Er zijn echter ook ouderen, maar vooral jongeren, waarvoor muziek meer betekent dan alleen begeleiding bij de gemeentezang.  Voor hen heeft muziek en ook muziek maken een bredere en diepere inhoud. </w:t>
      </w:r>
    </w:p>
    <w:p w:rsidR="00AC50EE" w:rsidRPr="00326375" w:rsidRDefault="00AC50EE" w:rsidP="00AC50EE">
      <w:pPr>
        <w:pStyle w:val="Plattetekst"/>
        <w:rPr>
          <w:rFonts w:asciiTheme="minorHAnsi" w:hAnsiTheme="minorHAnsi" w:cstheme="minorHAnsi"/>
          <w:i/>
          <w:iCs/>
        </w:rPr>
      </w:pPr>
      <w:r w:rsidRPr="00326375">
        <w:rPr>
          <w:rFonts w:asciiTheme="minorHAnsi" w:hAnsiTheme="minorHAnsi" w:cstheme="minorHAnsi"/>
          <w:i/>
          <w:iCs/>
        </w:rPr>
        <w:t>Indien gewenst kan het beleid hierop aangevuld worden.</w:t>
      </w:r>
    </w:p>
    <w:p w:rsidR="00AC50EE" w:rsidRPr="00326375" w:rsidRDefault="00AC50EE" w:rsidP="00AC50EE">
      <w:pPr>
        <w:rPr>
          <w:rFonts w:asciiTheme="minorHAnsi" w:hAnsiTheme="minorHAnsi" w:cstheme="minorHAnsi"/>
          <w:sz w:val="22"/>
          <w:szCs w:val="22"/>
        </w:rPr>
      </w:pPr>
    </w:p>
    <w:p w:rsidR="00AC50EE" w:rsidRPr="00F42A7C" w:rsidRDefault="00AC50EE" w:rsidP="00F42A7C">
      <w:pPr>
        <w:pStyle w:val="Kop1"/>
      </w:pPr>
      <w:bookmarkStart w:id="83" w:name="_Toc489697130"/>
      <w:bookmarkStart w:id="84" w:name="_Toc489697254"/>
      <w:r w:rsidRPr="00F42A7C">
        <w:t>Kerkmuziek in de eredienst</w:t>
      </w:r>
      <w:bookmarkEnd w:id="83"/>
      <w:bookmarkEnd w:id="84"/>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Zoals reeds genoemd is dat in onze gemeente het orgelspel rond en in de eredienst en met name de begeleiding van de gemeentezang. Deze gemeentezang bestaat uit het zingen van de psalmen en de enkele gezangen achter de psalmen.</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We zullen ons hier verder beperken tot het orgelspel.</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Voor een goede begeleiding is het noodzakelijk dat de organist ook “meezingt en meevoelt”  met wat er in de gezongen tekst tot uiting komt, b.v. lof aan de Heere, weemoed over de zonde, blijdschap over de verlossing etc.  Dit vraagt, naast muzikale en instrumentale deskundigheid, ook geestelijk invoelingsvermogen van de organist. Daarnaast is de organist ook deel van de gemeente en zal als zodanig ook betrokken moeten zijn op de gemeente.</w:t>
      </w:r>
    </w:p>
    <w:p w:rsidR="00AC50EE" w:rsidRPr="00326375" w:rsidRDefault="00AC50EE" w:rsidP="00AC50EE">
      <w:pPr>
        <w:rPr>
          <w:rFonts w:asciiTheme="minorHAnsi" w:hAnsiTheme="minorHAnsi" w:cstheme="minorHAnsi"/>
          <w:sz w:val="22"/>
          <w:szCs w:val="22"/>
        </w:rPr>
      </w:pPr>
    </w:p>
    <w:p w:rsidR="00AC50EE" w:rsidRPr="00F42A7C" w:rsidRDefault="00AC50EE" w:rsidP="00F42A7C">
      <w:pPr>
        <w:pStyle w:val="Kop1"/>
      </w:pPr>
      <w:bookmarkStart w:id="85" w:name="_Toc489697131"/>
      <w:bookmarkStart w:id="86" w:name="_Toc489697255"/>
      <w:r w:rsidRPr="00F42A7C">
        <w:t>De organisatie van de kerkmuziek</w:t>
      </w:r>
      <w:bookmarkEnd w:id="85"/>
      <w:bookmarkEnd w:id="86"/>
    </w:p>
    <w:p w:rsidR="00AC50EE" w:rsidRPr="00326375" w:rsidRDefault="00AC50EE" w:rsidP="00AC50EE">
      <w:pPr>
        <w:rPr>
          <w:rFonts w:asciiTheme="minorHAnsi" w:hAnsiTheme="minorHAnsi" w:cstheme="minorHAnsi"/>
          <w:sz w:val="22"/>
          <w:szCs w:val="22"/>
        </w:rPr>
      </w:pPr>
    </w:p>
    <w:p w:rsidR="00AC50EE" w:rsidRPr="00F42A7C" w:rsidRDefault="00AC50EE" w:rsidP="00F42A7C">
      <w:pPr>
        <w:pStyle w:val="Kop1"/>
      </w:pPr>
      <w:bookmarkStart w:id="87" w:name="_Toc489697132"/>
      <w:bookmarkStart w:id="88" w:name="_Toc489697256"/>
      <w:r w:rsidRPr="00F42A7C">
        <w:t>Wie is verantwoordelijk?</w:t>
      </w:r>
      <w:bookmarkEnd w:id="87"/>
      <w:bookmarkEnd w:id="88"/>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De kerkenraad is eindverantwoordelijk voor de kerkmuziek</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 xml:space="preserve">Het college van Kerkrentmeesters is verantwoordelijk voor de daadwerkelijke organisatie en invulling.  </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u w:val="single"/>
        </w:rPr>
      </w:pPr>
      <w:r w:rsidRPr="00326375">
        <w:rPr>
          <w:rFonts w:asciiTheme="minorHAnsi" w:hAnsiTheme="minorHAnsi" w:cstheme="minorHAnsi"/>
          <w:sz w:val="22"/>
          <w:szCs w:val="22"/>
          <w:u w:val="single"/>
        </w:rPr>
        <w:t>Commissie kerkmuziek.</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 xml:space="preserve">De dagelijkse en algemene zaken met betrekking tot de kerkmuziek en de organisten wordt besproken en behandeld door de commissie kerkmuziek. </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Deze commissie bestaat uit een (ouderling)kerkrentmeester, een afgevaardigde van de kerkenraad, een lid van het CBA, de hoofdorganist en enkele andere (of alle) organisten. De commissie wordt voorgezeten door de (ouderling) kerkrentmeester.</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Wijzigingen en aanvullingen op het ingezette beleid, zowel voor de korte als de  langere termijn, alsmede zaken m.b.t. tarieven en vergoedingen kunnen door de commissie aan het college van kerkrentmeesters worden voorgesteld, maar besluiten in deze worden alleen door dit college en de kerkenraad genomen.</w:t>
      </w:r>
    </w:p>
    <w:p w:rsidR="002A04C9" w:rsidRPr="00326375" w:rsidRDefault="002A04C9" w:rsidP="00AC50EE">
      <w:pPr>
        <w:rPr>
          <w:rFonts w:asciiTheme="minorHAnsi" w:hAnsiTheme="minorHAnsi" w:cstheme="minorHAnsi"/>
          <w:sz w:val="22"/>
          <w:szCs w:val="22"/>
        </w:rPr>
      </w:pPr>
    </w:p>
    <w:p w:rsidR="00AC50EE" w:rsidRPr="00326375" w:rsidRDefault="00AC50EE" w:rsidP="002E577B">
      <w:pPr>
        <w:rPr>
          <w:rFonts w:asciiTheme="minorHAnsi" w:hAnsiTheme="minorHAnsi" w:cstheme="minorHAnsi"/>
          <w:sz w:val="22"/>
          <w:szCs w:val="22"/>
        </w:rPr>
      </w:pPr>
      <w:r w:rsidRPr="00326375">
        <w:rPr>
          <w:rFonts w:asciiTheme="minorHAnsi" w:hAnsiTheme="minorHAnsi" w:cstheme="minorHAnsi"/>
          <w:sz w:val="22"/>
          <w:szCs w:val="22"/>
        </w:rPr>
        <w:t xml:space="preserve">Deze commissie zal een tweetal keren per jaar of zoveel vaker als noodzakelijk </w:t>
      </w:r>
      <w:r w:rsidR="002E577B" w:rsidRPr="00326375">
        <w:rPr>
          <w:rFonts w:asciiTheme="minorHAnsi" w:hAnsiTheme="minorHAnsi" w:cstheme="minorHAnsi"/>
          <w:sz w:val="22"/>
          <w:szCs w:val="22"/>
        </w:rPr>
        <w:t>b</w:t>
      </w:r>
      <w:r w:rsidRPr="00326375">
        <w:rPr>
          <w:rFonts w:asciiTheme="minorHAnsi" w:hAnsiTheme="minorHAnsi" w:cstheme="minorHAnsi"/>
          <w:sz w:val="22"/>
          <w:szCs w:val="22"/>
        </w:rPr>
        <w:t>ijeen</w:t>
      </w:r>
      <w:r w:rsidR="00B27BF4" w:rsidRPr="00326375">
        <w:rPr>
          <w:rFonts w:asciiTheme="minorHAnsi" w:hAnsiTheme="minorHAnsi" w:cstheme="minorHAnsi"/>
          <w:sz w:val="22"/>
          <w:szCs w:val="22"/>
        </w:rPr>
        <w:t xml:space="preserve"> komen</w:t>
      </w:r>
      <w:r w:rsidRPr="00326375">
        <w:rPr>
          <w:rFonts w:asciiTheme="minorHAnsi" w:hAnsiTheme="minorHAnsi" w:cstheme="minorHAnsi"/>
          <w:sz w:val="22"/>
          <w:szCs w:val="22"/>
        </w:rPr>
        <w:t xml:space="preserve"> </w:t>
      </w:r>
    </w:p>
    <w:p w:rsidR="002E577B" w:rsidRPr="00326375" w:rsidRDefault="002E577B" w:rsidP="002E577B">
      <w:pPr>
        <w:rPr>
          <w:rFonts w:asciiTheme="minorHAnsi" w:hAnsiTheme="minorHAnsi" w:cstheme="minorHAnsi"/>
          <w:sz w:val="22"/>
          <w:szCs w:val="22"/>
        </w:rPr>
      </w:pPr>
    </w:p>
    <w:p w:rsidR="00AC50EE" w:rsidRPr="00F42A7C" w:rsidRDefault="00AC50EE" w:rsidP="00F42A7C">
      <w:pPr>
        <w:pStyle w:val="Kop1"/>
      </w:pPr>
      <w:bookmarkStart w:id="89" w:name="_Toc489697133"/>
      <w:bookmarkStart w:id="90" w:name="_Toc489697257"/>
      <w:r w:rsidRPr="00F42A7C">
        <w:t>Wie zijn organist?</w:t>
      </w:r>
      <w:bookmarkEnd w:id="89"/>
      <w:bookmarkEnd w:id="90"/>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Hiervoor komen mensen in aanmerking die voldoen aan bovenstaande omschrijving m.b.t. de betrokkenheid op de gemeentezang en de gemeente als geheel.</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De kerk stelt kwaliteitseisen aan de organisten, zodat de gemeente daardoor ook in de zang gestimuleerd wordt.</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lastRenderedPageBreak/>
        <w:t>Bij aanstelling van een professionele hoofdorganist zal deze een opleiding op het gebied van orgel en orgelmuziek moeten hebben op Hbo-niveau, of enkele jaren conservatorium of een daarmee vergelijkbaar aantal jaren ervaring. Van een hoofdorganist mag verwacht worden dat hij/zij een voorbeeldfunctie vervuld  voor de andere organisten.</w:t>
      </w:r>
    </w:p>
    <w:p w:rsidR="00AC50EE" w:rsidRPr="00326375" w:rsidRDefault="00AC50EE" w:rsidP="00AC50EE">
      <w:pPr>
        <w:rPr>
          <w:rFonts w:asciiTheme="minorHAnsi" w:hAnsiTheme="minorHAnsi" w:cstheme="minorHAnsi"/>
          <w:b/>
          <w:bCs/>
          <w:i/>
          <w:iCs/>
          <w:sz w:val="22"/>
          <w:szCs w:val="22"/>
        </w:rPr>
      </w:pPr>
      <w:r w:rsidRPr="00326375">
        <w:rPr>
          <w:rFonts w:asciiTheme="minorHAnsi" w:hAnsiTheme="minorHAnsi" w:cstheme="minorHAnsi"/>
          <w:sz w:val="22"/>
          <w:szCs w:val="22"/>
        </w:rPr>
        <w:t>De organisten zullen voldoende vaardig moeten zijn in het bespelen van het kerkorgel, hetgeen zal moeten blijken uit de gevolgde lessen, genoten opleidingen -en zonodig na beoordeling van een te spelen vaardigheidsproef voor de commissie kerkmuziek</w:t>
      </w:r>
      <w:r w:rsidRPr="00326375">
        <w:rPr>
          <w:rFonts w:asciiTheme="minorHAnsi" w:hAnsiTheme="minorHAnsi" w:cstheme="minorHAnsi"/>
          <w:b/>
          <w:bCs/>
          <w:i/>
          <w:iCs/>
          <w:sz w:val="22"/>
          <w:szCs w:val="22"/>
        </w:rPr>
        <w:t>.</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u w:val="single"/>
        </w:rPr>
      </w:pPr>
      <w:r w:rsidRPr="00326375">
        <w:rPr>
          <w:rFonts w:asciiTheme="minorHAnsi" w:hAnsiTheme="minorHAnsi" w:cstheme="minorHAnsi"/>
          <w:sz w:val="22"/>
          <w:szCs w:val="22"/>
          <w:u w:val="single"/>
        </w:rPr>
        <w:t>Jongeren.</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Buiten het opgestelde rooster van de groep organisten zou, indien daarvoor belangstelling bestaat, minimaal 1 dienst per maand ingevuld kunnen en mogen worden door een jonge aankomende organist. Deze organist dient uiteraard wel uit onze eigen gemeente te komen en dient over de benodigde basisvaardigheden te beschikken. Dit ter beoordeling van de commissie kerkmuziek.</w:t>
      </w:r>
    </w:p>
    <w:p w:rsidR="00AC50EE" w:rsidRPr="00326375" w:rsidRDefault="00AC50EE" w:rsidP="00AC50EE">
      <w:pPr>
        <w:rPr>
          <w:rFonts w:asciiTheme="minorHAnsi" w:hAnsiTheme="minorHAnsi" w:cstheme="minorHAnsi"/>
          <w:i/>
          <w:iCs/>
          <w:sz w:val="22"/>
          <w:szCs w:val="22"/>
        </w:rPr>
      </w:pPr>
    </w:p>
    <w:p w:rsidR="00AC50EE" w:rsidRPr="00326375" w:rsidRDefault="00AC50EE" w:rsidP="00AC50EE">
      <w:pPr>
        <w:rPr>
          <w:rFonts w:asciiTheme="minorHAnsi" w:hAnsiTheme="minorHAnsi" w:cstheme="minorHAnsi"/>
          <w:sz w:val="22"/>
          <w:szCs w:val="22"/>
          <w:u w:val="single"/>
        </w:rPr>
      </w:pPr>
      <w:r w:rsidRPr="00326375">
        <w:rPr>
          <w:rFonts w:asciiTheme="minorHAnsi" w:hAnsiTheme="minorHAnsi" w:cstheme="minorHAnsi"/>
          <w:sz w:val="22"/>
          <w:szCs w:val="22"/>
          <w:u w:val="single"/>
        </w:rPr>
        <w:t>Waardering / beloning.</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 xml:space="preserve">De (hoofd)organist dient voor de diensten waarin hij/zij gespeeld heeft per kwartaal een declaratie in bij de kerkrentmeesters. </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 xml:space="preserve">Degene die als vrijwilliger meewerken kunnen de door hen gemaakte kosten (muziek, eventuele reiskosten etc.) eveneens per kwartaal declareren bij de kerkrentmeesters. Het totale bedrag per persoon mag, in verband fiscale redenen, op jaarbasis niet hoger zijn dan het maximaal door de fiscus vastgestelde bedrag. Dit bedrag zal jaarlijks opnieuw moeten worden vastgesteld. </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Er worden verder geen gratificaties verstrekt.</w:t>
      </w:r>
    </w:p>
    <w:p w:rsidR="00AC50EE" w:rsidRPr="00326375" w:rsidRDefault="00AC50EE" w:rsidP="00AC50EE">
      <w:pPr>
        <w:rPr>
          <w:rFonts w:asciiTheme="minorHAnsi" w:hAnsiTheme="minorHAnsi" w:cstheme="minorHAnsi"/>
          <w:sz w:val="22"/>
          <w:szCs w:val="22"/>
        </w:rPr>
      </w:pPr>
    </w:p>
    <w:p w:rsidR="00AC50EE" w:rsidRPr="00F42A7C" w:rsidRDefault="00AC50EE" w:rsidP="00F42A7C">
      <w:pPr>
        <w:pStyle w:val="Kop1"/>
      </w:pPr>
      <w:bookmarkStart w:id="91" w:name="_Toc489697134"/>
      <w:bookmarkStart w:id="92" w:name="_Toc489697258"/>
      <w:r w:rsidRPr="00F42A7C">
        <w:t>Wie maakt roosters?</w:t>
      </w:r>
      <w:bookmarkEnd w:id="91"/>
      <w:bookmarkEnd w:id="92"/>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 xml:space="preserve">Het rooster voor de invulling van de diensten wordt gemaakt en bijgehouden door  en in gezamenlijk overleg tussen de organisten. Het rooster wordt ter informatie aangeboden aan de andere leden van de commissie kerkmuziek. </w:t>
      </w:r>
    </w:p>
    <w:p w:rsidR="00AC50EE" w:rsidRPr="00326375" w:rsidRDefault="00AC50EE" w:rsidP="00AC50EE">
      <w:pPr>
        <w:rPr>
          <w:rFonts w:asciiTheme="minorHAnsi" w:hAnsiTheme="minorHAnsi" w:cstheme="minorHAnsi"/>
          <w:sz w:val="22"/>
          <w:szCs w:val="22"/>
          <w:u w:val="single"/>
        </w:rPr>
      </w:pPr>
    </w:p>
    <w:p w:rsidR="00AC50EE" w:rsidRPr="00326375" w:rsidRDefault="00AC50EE" w:rsidP="00AC50EE">
      <w:pPr>
        <w:rPr>
          <w:rFonts w:asciiTheme="minorHAnsi" w:hAnsiTheme="minorHAnsi" w:cstheme="minorHAnsi"/>
          <w:sz w:val="22"/>
          <w:szCs w:val="22"/>
          <w:u w:val="single"/>
        </w:rPr>
      </w:pPr>
      <w:r w:rsidRPr="00326375">
        <w:rPr>
          <w:rFonts w:asciiTheme="minorHAnsi" w:hAnsiTheme="minorHAnsi" w:cstheme="minorHAnsi"/>
          <w:sz w:val="22"/>
          <w:szCs w:val="22"/>
          <w:u w:val="single"/>
        </w:rPr>
        <w:t>Instructies.</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Voor de instructies verwijzen we naar bijgaand document “Instructie Organist en gebruik van de orgels”</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u w:val="single"/>
        </w:rPr>
      </w:pPr>
      <w:r w:rsidRPr="00326375">
        <w:rPr>
          <w:rFonts w:asciiTheme="minorHAnsi" w:hAnsiTheme="minorHAnsi" w:cstheme="minorHAnsi"/>
          <w:sz w:val="22"/>
          <w:szCs w:val="22"/>
          <w:u w:val="single"/>
        </w:rPr>
        <w:t>Bespelen van de orgels.</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Het orgel in de kerk en het hoofdorgel in de grote zaal van het dienstgebouw kunnen door de organisten en de vaste (kerkmuziek)vrijwilligers vrij gebruikt worden om te oefenen. Ook jeugdigen in opleiding moeten tegen minimale vergoeding gebruik kunnen maken van deze orgels.</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Indien andere gemeenteleden privé gebruik wensen te maken van een orgel geldt daarvoor het volgende tarief : € 5,-- per uur</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Behoudens schriftelijke toestemming van het college van kerkrentmeesters kunnen personen die geen lid van de gemeente zijn geen gebruik maken van bedoelde orgels.</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 xml:space="preserve"> </w:t>
      </w:r>
    </w:p>
    <w:p w:rsidR="00AC50EE" w:rsidRPr="00F42A7C" w:rsidRDefault="00AC50EE" w:rsidP="00F42A7C">
      <w:pPr>
        <w:pStyle w:val="Kop1"/>
      </w:pPr>
      <w:bookmarkStart w:id="93" w:name="_Toc489697135"/>
      <w:bookmarkStart w:id="94" w:name="_Toc489697259"/>
      <w:r w:rsidRPr="00F42A7C">
        <w:t>Gebruik van het kerkgebouw door derden</w:t>
      </w:r>
      <w:bookmarkEnd w:id="93"/>
      <w:bookmarkEnd w:id="94"/>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Indien het kerkgebouw aan derden in gebruik wordt afgestaan met gebruik van orgel of andere instrumenten zal het College van Kerkrentmeesters bevorderen dat van de diensten van de organisten gebruik wordt gemaakt. Indien dit niet mogelijk blijkt zal aan derden geen toestemming tot gebruik van orgel en/of ander instrumenten worden gegeven dan na overleg met de organisten.</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rPr>
      </w:pPr>
    </w:p>
    <w:p w:rsidR="002E577B" w:rsidRPr="00326375" w:rsidRDefault="002E577B">
      <w:pPr>
        <w:rPr>
          <w:rFonts w:asciiTheme="minorHAnsi" w:hAnsiTheme="minorHAnsi" w:cstheme="minorHAnsi"/>
          <w:sz w:val="22"/>
          <w:szCs w:val="22"/>
          <w:u w:val="single"/>
        </w:rPr>
      </w:pPr>
      <w:r w:rsidRPr="00326375">
        <w:rPr>
          <w:rFonts w:asciiTheme="minorHAnsi" w:hAnsiTheme="minorHAnsi" w:cstheme="minorHAnsi"/>
          <w:sz w:val="22"/>
          <w:szCs w:val="22"/>
          <w:u w:val="single"/>
        </w:rPr>
        <w:br w:type="page"/>
      </w:r>
    </w:p>
    <w:p w:rsidR="00AC50EE" w:rsidRPr="00F42A7C" w:rsidRDefault="00AC50EE" w:rsidP="00F42A7C">
      <w:pPr>
        <w:pStyle w:val="Kop1"/>
        <w:rPr>
          <w:rStyle w:val="Subtielebenadrukking"/>
          <w:i w:val="0"/>
          <w:iCs w:val="0"/>
          <w:color w:val="auto"/>
        </w:rPr>
      </w:pPr>
      <w:bookmarkStart w:id="95" w:name="_Toc489697136"/>
      <w:bookmarkStart w:id="96" w:name="_Toc489697260"/>
      <w:r w:rsidRPr="00F42A7C">
        <w:rPr>
          <w:rStyle w:val="Subtielebenadrukking"/>
          <w:i w:val="0"/>
          <w:iCs w:val="0"/>
          <w:color w:val="auto"/>
        </w:rPr>
        <w:lastRenderedPageBreak/>
        <w:t>Instructie Organist</w:t>
      </w:r>
      <w:bookmarkEnd w:id="95"/>
      <w:bookmarkEnd w:id="96"/>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behorende bij de overeenkomst d.d. ……………………………………</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van de organist</w:t>
      </w:r>
      <w:r w:rsidR="002E577B" w:rsidRPr="00326375">
        <w:rPr>
          <w:rFonts w:asciiTheme="minorHAnsi" w:hAnsiTheme="minorHAnsi" w:cstheme="minorHAnsi"/>
          <w:sz w:val="22"/>
          <w:szCs w:val="22"/>
        </w:rPr>
        <w:t>:…………………………………………………………………….</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 xml:space="preserve">Door de organist wordt vorm gegeven aan de kerkmuziek. Conform de Generale Regeling voor de Kerkmuziek wordt daaronder verstaan: de muziek, hetzij vocaal, hetzij instrumentaal, die functioneert in de eredienst of anderszins in verband met het leven en werken van de gemeente. </w:t>
      </w: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Daartoe zijn aan hem /haar werkzaamheden opgedragen die in het hierna volgende worden omschreven.</w:t>
      </w:r>
    </w:p>
    <w:p w:rsidR="00AC50EE" w:rsidRPr="00326375" w:rsidRDefault="00AC50EE" w:rsidP="00AC50EE">
      <w:pPr>
        <w:rPr>
          <w:rFonts w:asciiTheme="minorHAnsi" w:hAnsiTheme="minorHAnsi" w:cstheme="minorHAnsi"/>
          <w:sz w:val="22"/>
          <w:szCs w:val="22"/>
        </w:rPr>
      </w:pPr>
    </w:p>
    <w:p w:rsidR="00AC50EE" w:rsidRPr="00F42A7C" w:rsidRDefault="002E577B" w:rsidP="00F42A7C">
      <w:pPr>
        <w:pStyle w:val="Kop1"/>
      </w:pPr>
      <w:bookmarkStart w:id="97" w:name="_Toc489697137"/>
      <w:bookmarkStart w:id="98" w:name="_Toc489697261"/>
      <w:r w:rsidRPr="00F42A7C">
        <w:t xml:space="preserve">I </w:t>
      </w:r>
      <w:r w:rsidRPr="00F42A7C">
        <w:tab/>
      </w:r>
      <w:r w:rsidR="00AC50EE" w:rsidRPr="00F42A7C">
        <w:t>Werkzaamheden</w:t>
      </w:r>
      <w:bookmarkEnd w:id="97"/>
      <w:bookmarkEnd w:id="98"/>
      <w:r w:rsidR="00AC50EE" w:rsidRPr="00F42A7C">
        <w:t xml:space="preserve"> </w:t>
      </w:r>
    </w:p>
    <w:p w:rsidR="00AC50EE" w:rsidRPr="00326375" w:rsidRDefault="00AC50EE" w:rsidP="002E577B">
      <w:pPr>
        <w:numPr>
          <w:ilvl w:val="0"/>
          <w:numId w:val="17"/>
        </w:numPr>
        <w:rPr>
          <w:rFonts w:asciiTheme="minorHAnsi" w:hAnsiTheme="minorHAnsi" w:cstheme="minorHAnsi"/>
          <w:sz w:val="22"/>
          <w:szCs w:val="22"/>
        </w:rPr>
      </w:pPr>
      <w:r w:rsidRPr="00326375">
        <w:rPr>
          <w:rFonts w:asciiTheme="minorHAnsi" w:hAnsiTheme="minorHAnsi" w:cstheme="minorHAnsi"/>
          <w:sz w:val="22"/>
          <w:szCs w:val="22"/>
        </w:rPr>
        <w:t xml:space="preserve">uitvoering van het kerkelijk orgelspel : </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aantal zondagen per jaar</w:t>
      </w:r>
      <w:r w:rsidRPr="00326375">
        <w:rPr>
          <w:rFonts w:asciiTheme="minorHAnsi" w:hAnsiTheme="minorHAnsi" w:cstheme="minorHAnsi"/>
          <w:sz w:val="22"/>
          <w:szCs w:val="22"/>
        </w:rPr>
        <w:tab/>
        <w:t>…….</w:t>
      </w:r>
      <w:r w:rsidRPr="00326375">
        <w:rPr>
          <w:rFonts w:asciiTheme="minorHAnsi" w:hAnsiTheme="minorHAnsi" w:cstheme="minorHAnsi"/>
          <w:sz w:val="22"/>
          <w:szCs w:val="22"/>
        </w:rPr>
        <w:tab/>
        <w:t>aantal diensten per zondag…..</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rouw/trouwdiensten</w:t>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1</w:t>
      </w:r>
      <w:r w:rsidRPr="00326375">
        <w:rPr>
          <w:rFonts w:asciiTheme="minorHAnsi" w:hAnsiTheme="minorHAnsi" w:cstheme="minorHAnsi"/>
          <w:sz w:val="22"/>
          <w:szCs w:val="22"/>
          <w:vertAlign w:val="superscript"/>
        </w:rPr>
        <w:t>e</w:t>
      </w:r>
      <w:r w:rsidRPr="00326375">
        <w:rPr>
          <w:rFonts w:asciiTheme="minorHAnsi" w:hAnsiTheme="minorHAnsi" w:cstheme="minorHAnsi"/>
          <w:sz w:val="22"/>
          <w:szCs w:val="22"/>
        </w:rPr>
        <w:t xml:space="preserve"> kerstdag</w:t>
      </w:r>
      <w:r w:rsidRPr="00326375">
        <w:rPr>
          <w:rFonts w:asciiTheme="minorHAnsi" w:hAnsiTheme="minorHAnsi" w:cstheme="minorHAnsi"/>
          <w:sz w:val="22"/>
          <w:szCs w:val="22"/>
        </w:rPr>
        <w:tab/>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2</w:t>
      </w:r>
      <w:r w:rsidRPr="00326375">
        <w:rPr>
          <w:rFonts w:asciiTheme="minorHAnsi" w:hAnsiTheme="minorHAnsi" w:cstheme="minorHAnsi"/>
          <w:sz w:val="22"/>
          <w:szCs w:val="22"/>
          <w:vertAlign w:val="superscript"/>
        </w:rPr>
        <w:t>e</w:t>
      </w:r>
      <w:r w:rsidRPr="00326375">
        <w:rPr>
          <w:rFonts w:asciiTheme="minorHAnsi" w:hAnsiTheme="minorHAnsi" w:cstheme="minorHAnsi"/>
          <w:sz w:val="22"/>
          <w:szCs w:val="22"/>
        </w:rPr>
        <w:t xml:space="preserve"> kerstdag</w:t>
      </w:r>
      <w:r w:rsidRPr="00326375">
        <w:rPr>
          <w:rFonts w:asciiTheme="minorHAnsi" w:hAnsiTheme="minorHAnsi" w:cstheme="minorHAnsi"/>
          <w:sz w:val="22"/>
          <w:szCs w:val="22"/>
        </w:rPr>
        <w:tab/>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biddag</w:t>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goede vrijdag</w:t>
      </w:r>
      <w:r w:rsidRPr="00326375">
        <w:rPr>
          <w:rFonts w:asciiTheme="minorHAnsi" w:hAnsiTheme="minorHAnsi" w:cstheme="minorHAnsi"/>
          <w:sz w:val="22"/>
          <w:szCs w:val="22"/>
        </w:rPr>
        <w:tab/>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2</w:t>
      </w:r>
      <w:r w:rsidRPr="00326375">
        <w:rPr>
          <w:rFonts w:asciiTheme="minorHAnsi" w:hAnsiTheme="minorHAnsi" w:cstheme="minorHAnsi"/>
          <w:sz w:val="22"/>
          <w:szCs w:val="22"/>
          <w:vertAlign w:val="superscript"/>
        </w:rPr>
        <w:t>e</w:t>
      </w:r>
      <w:r w:rsidRPr="00326375">
        <w:rPr>
          <w:rFonts w:asciiTheme="minorHAnsi" w:hAnsiTheme="minorHAnsi" w:cstheme="minorHAnsi"/>
          <w:sz w:val="22"/>
          <w:szCs w:val="22"/>
        </w:rPr>
        <w:t xml:space="preserve"> paasdag</w:t>
      </w:r>
      <w:r w:rsidRPr="00326375">
        <w:rPr>
          <w:rFonts w:asciiTheme="minorHAnsi" w:hAnsiTheme="minorHAnsi" w:cstheme="minorHAnsi"/>
          <w:sz w:val="22"/>
          <w:szCs w:val="22"/>
        </w:rPr>
        <w:tab/>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hemelvaartsdag</w:t>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2</w:t>
      </w:r>
      <w:r w:rsidRPr="00326375">
        <w:rPr>
          <w:rFonts w:asciiTheme="minorHAnsi" w:hAnsiTheme="minorHAnsi" w:cstheme="minorHAnsi"/>
          <w:sz w:val="22"/>
          <w:szCs w:val="22"/>
          <w:vertAlign w:val="superscript"/>
        </w:rPr>
        <w:t>e</w:t>
      </w:r>
      <w:r w:rsidRPr="00326375">
        <w:rPr>
          <w:rFonts w:asciiTheme="minorHAnsi" w:hAnsiTheme="minorHAnsi" w:cstheme="minorHAnsi"/>
          <w:sz w:val="22"/>
          <w:szCs w:val="22"/>
        </w:rPr>
        <w:t xml:space="preserve"> pinksterdag</w:t>
      </w:r>
      <w:r w:rsidRPr="00326375">
        <w:rPr>
          <w:rFonts w:asciiTheme="minorHAnsi" w:hAnsiTheme="minorHAnsi" w:cstheme="minorHAnsi"/>
          <w:sz w:val="22"/>
          <w:szCs w:val="22"/>
        </w:rPr>
        <w:tab/>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dankdag</w:t>
      </w:r>
      <w:r w:rsidRPr="00326375">
        <w:rPr>
          <w:rFonts w:asciiTheme="minorHAnsi" w:hAnsiTheme="minorHAnsi" w:cstheme="minorHAnsi"/>
          <w:sz w:val="22"/>
          <w:szCs w:val="22"/>
        </w:rPr>
        <w:tab/>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oudejaarsavond</w:t>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nieuwjaarsmorgen</w:t>
      </w:r>
      <w:r w:rsidRPr="00326375">
        <w:rPr>
          <w:rFonts w:asciiTheme="minorHAnsi" w:hAnsiTheme="minorHAnsi" w:cstheme="minorHAnsi"/>
          <w:sz w:val="22"/>
          <w:szCs w:val="22"/>
        </w:rPr>
        <w:tab/>
        <w:t>j/n</w:t>
      </w:r>
    </w:p>
    <w:p w:rsidR="00AC50EE" w:rsidRPr="00326375" w:rsidRDefault="00AC50EE" w:rsidP="002E577B">
      <w:pPr>
        <w:ind w:left="708" w:firstLine="708"/>
        <w:rPr>
          <w:rFonts w:asciiTheme="minorHAnsi" w:hAnsiTheme="minorHAnsi" w:cstheme="minorHAnsi"/>
          <w:sz w:val="22"/>
          <w:szCs w:val="22"/>
        </w:rPr>
      </w:pPr>
      <w:r w:rsidRPr="00326375">
        <w:rPr>
          <w:rFonts w:asciiTheme="minorHAnsi" w:hAnsiTheme="minorHAnsi" w:cstheme="minorHAnsi"/>
          <w:sz w:val="22"/>
          <w:szCs w:val="22"/>
        </w:rPr>
        <w:t>anders nl……………..</w:t>
      </w:r>
      <w:r w:rsidRPr="00326375">
        <w:rPr>
          <w:rFonts w:asciiTheme="minorHAnsi" w:hAnsiTheme="minorHAnsi" w:cstheme="minorHAnsi"/>
          <w:sz w:val="22"/>
          <w:szCs w:val="22"/>
        </w:rPr>
        <w:tab/>
        <w:t>……</w:t>
      </w:r>
      <w:r w:rsidR="0058462A">
        <w:rPr>
          <w:rFonts w:asciiTheme="minorHAnsi" w:hAnsiTheme="minorHAnsi" w:cstheme="minorHAnsi"/>
          <w:sz w:val="22"/>
          <w:szCs w:val="22"/>
        </w:rPr>
        <w:br/>
      </w:r>
    </w:p>
    <w:p w:rsidR="00AC50EE" w:rsidRPr="00326375" w:rsidRDefault="00AC50EE" w:rsidP="002E577B">
      <w:pPr>
        <w:numPr>
          <w:ilvl w:val="0"/>
          <w:numId w:val="17"/>
        </w:numPr>
        <w:rPr>
          <w:rFonts w:asciiTheme="minorHAnsi" w:hAnsiTheme="minorHAnsi" w:cstheme="minorHAnsi"/>
          <w:sz w:val="22"/>
          <w:szCs w:val="22"/>
        </w:rPr>
      </w:pPr>
      <w:r w:rsidRPr="00326375">
        <w:rPr>
          <w:rFonts w:asciiTheme="minorHAnsi" w:hAnsiTheme="minorHAnsi" w:cstheme="minorHAnsi"/>
          <w:sz w:val="22"/>
          <w:szCs w:val="22"/>
        </w:rPr>
        <w:t>zorgdragen voor de vorming op het terrein van de kerkmuziek</w:t>
      </w:r>
    </w:p>
    <w:p w:rsidR="00AC50EE" w:rsidRPr="00326375" w:rsidRDefault="00AC50EE" w:rsidP="002E577B">
      <w:pPr>
        <w:ind w:left="1068"/>
        <w:rPr>
          <w:rFonts w:asciiTheme="minorHAnsi" w:hAnsiTheme="minorHAnsi" w:cstheme="minorHAnsi"/>
          <w:sz w:val="22"/>
          <w:szCs w:val="22"/>
        </w:rPr>
      </w:pPr>
      <w:r w:rsidRPr="00326375">
        <w:rPr>
          <w:rFonts w:asciiTheme="minorHAnsi" w:hAnsiTheme="minorHAnsi" w:cstheme="minorHAnsi"/>
          <w:sz w:val="22"/>
          <w:szCs w:val="22"/>
        </w:rPr>
        <w:t xml:space="preserve">in overleg en / of samenwerking met het college van kerkrentmeesters, de predikanten en de kerkenraad </w:t>
      </w:r>
    </w:p>
    <w:p w:rsidR="00AC50EE" w:rsidRPr="00326375" w:rsidRDefault="00AC50EE" w:rsidP="002E577B">
      <w:pPr>
        <w:numPr>
          <w:ilvl w:val="0"/>
          <w:numId w:val="17"/>
        </w:numPr>
        <w:rPr>
          <w:rFonts w:asciiTheme="minorHAnsi" w:hAnsiTheme="minorHAnsi" w:cstheme="minorHAnsi"/>
          <w:sz w:val="22"/>
          <w:szCs w:val="22"/>
        </w:rPr>
      </w:pPr>
      <w:r w:rsidRPr="00326375">
        <w:rPr>
          <w:rFonts w:asciiTheme="minorHAnsi" w:hAnsiTheme="minorHAnsi" w:cstheme="minorHAnsi"/>
          <w:sz w:val="22"/>
          <w:szCs w:val="22"/>
        </w:rPr>
        <w:t>mede helpen zorgdragen voor het klein onderhoud van het de orgel(s).</w:t>
      </w:r>
    </w:p>
    <w:p w:rsidR="00AC50EE" w:rsidRPr="00326375" w:rsidRDefault="00AC50EE" w:rsidP="002E577B">
      <w:pPr>
        <w:ind w:left="708" w:firstLine="360"/>
        <w:rPr>
          <w:rFonts w:asciiTheme="minorHAnsi" w:hAnsiTheme="minorHAnsi" w:cstheme="minorHAnsi"/>
          <w:sz w:val="22"/>
          <w:szCs w:val="22"/>
        </w:rPr>
      </w:pPr>
      <w:r w:rsidRPr="00326375">
        <w:rPr>
          <w:rFonts w:asciiTheme="minorHAnsi" w:hAnsiTheme="minorHAnsi" w:cstheme="minorHAnsi"/>
          <w:sz w:val="22"/>
          <w:szCs w:val="22"/>
        </w:rPr>
        <w:t xml:space="preserve">Het stemmen van tongwerken alsmede het adviseren van het college </w:t>
      </w:r>
      <w:r w:rsidR="002E577B" w:rsidRPr="00326375">
        <w:rPr>
          <w:rFonts w:asciiTheme="minorHAnsi" w:hAnsiTheme="minorHAnsi" w:cstheme="minorHAnsi"/>
          <w:sz w:val="22"/>
          <w:szCs w:val="22"/>
        </w:rPr>
        <w:t xml:space="preserve"> </w:t>
      </w:r>
      <w:r w:rsidR="002E577B" w:rsidRPr="00326375">
        <w:rPr>
          <w:rFonts w:asciiTheme="minorHAnsi" w:hAnsiTheme="minorHAnsi" w:cstheme="minorHAnsi"/>
          <w:sz w:val="22"/>
          <w:szCs w:val="22"/>
        </w:rPr>
        <w:br/>
        <w:t xml:space="preserve">    </w:t>
      </w:r>
      <w:r w:rsidRPr="00326375">
        <w:rPr>
          <w:rFonts w:asciiTheme="minorHAnsi" w:hAnsiTheme="minorHAnsi" w:cstheme="minorHAnsi"/>
          <w:sz w:val="22"/>
          <w:szCs w:val="22"/>
        </w:rPr>
        <w:t xml:space="preserve">van Kerkrentmeesters omtrent groot onderhoud en reparatie zijn hier </w:t>
      </w:r>
      <w:r w:rsidR="002E577B" w:rsidRPr="00326375">
        <w:rPr>
          <w:rFonts w:asciiTheme="minorHAnsi" w:hAnsiTheme="minorHAnsi" w:cstheme="minorHAnsi"/>
          <w:sz w:val="22"/>
          <w:szCs w:val="22"/>
        </w:rPr>
        <w:t xml:space="preserve"> </w:t>
      </w:r>
      <w:r w:rsidR="002E577B" w:rsidRPr="00326375">
        <w:rPr>
          <w:rFonts w:asciiTheme="minorHAnsi" w:hAnsiTheme="minorHAnsi" w:cstheme="minorHAnsi"/>
          <w:sz w:val="22"/>
          <w:szCs w:val="22"/>
        </w:rPr>
        <w:br/>
        <w:t xml:space="preserve">    </w:t>
      </w:r>
      <w:r w:rsidRPr="00326375">
        <w:rPr>
          <w:rFonts w:asciiTheme="minorHAnsi" w:hAnsiTheme="minorHAnsi" w:cstheme="minorHAnsi"/>
          <w:sz w:val="22"/>
          <w:szCs w:val="22"/>
        </w:rPr>
        <w:t>onder begrepen.</w:t>
      </w:r>
    </w:p>
    <w:p w:rsidR="00AC50EE" w:rsidRPr="00326375" w:rsidRDefault="00AC50EE" w:rsidP="002E577B">
      <w:pPr>
        <w:ind w:left="708" w:firstLine="360"/>
        <w:rPr>
          <w:rFonts w:asciiTheme="minorHAnsi" w:hAnsiTheme="minorHAnsi" w:cstheme="minorHAnsi"/>
          <w:sz w:val="22"/>
          <w:szCs w:val="22"/>
        </w:rPr>
      </w:pPr>
    </w:p>
    <w:p w:rsidR="00AC50EE" w:rsidRPr="00F42A7C" w:rsidRDefault="00AC50EE" w:rsidP="00F42A7C">
      <w:pPr>
        <w:pStyle w:val="Kop1"/>
      </w:pPr>
      <w:bookmarkStart w:id="99" w:name="_Toc489697138"/>
      <w:bookmarkStart w:id="100" w:name="_Toc489697262"/>
      <w:r w:rsidRPr="00F42A7C">
        <w:t>II</w:t>
      </w:r>
      <w:r w:rsidRPr="00F42A7C">
        <w:tab/>
        <w:t>Nadere bepalingen inzake de dienstvervulling</w:t>
      </w:r>
      <w:bookmarkEnd w:id="99"/>
      <w:bookmarkEnd w:id="100"/>
    </w:p>
    <w:p w:rsidR="00AC50EE" w:rsidRPr="00326375" w:rsidRDefault="00AC50EE" w:rsidP="002E577B">
      <w:pPr>
        <w:rPr>
          <w:rFonts w:asciiTheme="minorHAnsi" w:hAnsiTheme="minorHAnsi" w:cstheme="minorHAnsi"/>
          <w:sz w:val="22"/>
          <w:szCs w:val="22"/>
        </w:rPr>
      </w:pPr>
    </w:p>
    <w:p w:rsidR="00AC50EE" w:rsidRPr="00326375" w:rsidRDefault="00AC50EE" w:rsidP="00AC50EE">
      <w:pPr>
        <w:numPr>
          <w:ilvl w:val="0"/>
          <w:numId w:val="15"/>
        </w:numPr>
        <w:rPr>
          <w:rFonts w:asciiTheme="minorHAnsi" w:hAnsiTheme="minorHAnsi" w:cstheme="minorHAnsi"/>
          <w:sz w:val="22"/>
          <w:szCs w:val="22"/>
        </w:rPr>
      </w:pPr>
      <w:r w:rsidRPr="00326375">
        <w:rPr>
          <w:rFonts w:asciiTheme="minorHAnsi" w:hAnsiTheme="minorHAnsi" w:cstheme="minorHAnsi"/>
          <w:sz w:val="22"/>
          <w:szCs w:val="22"/>
        </w:rPr>
        <w:t>De organist oefent zijn / haar werkzaamheden uit met in achtneming van het bepaalde in Ordinantie 5. 6 van de kerkorde van de Protestantse Kerk in Nederland en de uitwerking daarvan in de Generale Regeling Kerkmusici.</w:t>
      </w:r>
    </w:p>
    <w:p w:rsidR="00AC50EE" w:rsidRPr="00326375" w:rsidRDefault="00AC50EE" w:rsidP="00AC50EE">
      <w:pPr>
        <w:numPr>
          <w:ilvl w:val="0"/>
          <w:numId w:val="15"/>
        </w:numPr>
        <w:rPr>
          <w:rFonts w:asciiTheme="minorHAnsi" w:hAnsiTheme="minorHAnsi" w:cstheme="minorHAnsi"/>
          <w:sz w:val="22"/>
          <w:szCs w:val="22"/>
        </w:rPr>
      </w:pPr>
      <w:r w:rsidRPr="00326375">
        <w:rPr>
          <w:rFonts w:asciiTheme="minorHAnsi" w:hAnsiTheme="minorHAnsi" w:cstheme="minorHAnsi"/>
          <w:sz w:val="22"/>
          <w:szCs w:val="22"/>
        </w:rPr>
        <w:t xml:space="preserve">De in kerkdiensten te volgen orde wordt vastgesteld door de kerkenraad, waarbij gebruik gemaakt wordt van één van de in het dienstboek van de kerk aangereikte orden voor de eredienst. Dit geschiedt met in achtneming van de bijzondere verantwoordelijkheden van de predikant voor de bediening van Woord en Sacramenten en van de organist voor de kerkmuziek. (Ordinantie 5-1-4) </w:t>
      </w:r>
    </w:p>
    <w:p w:rsidR="00AC50EE" w:rsidRPr="00326375" w:rsidRDefault="00AC50EE" w:rsidP="00AC50EE">
      <w:pPr>
        <w:numPr>
          <w:ilvl w:val="0"/>
          <w:numId w:val="15"/>
        </w:numPr>
        <w:rPr>
          <w:rFonts w:asciiTheme="minorHAnsi" w:hAnsiTheme="minorHAnsi" w:cstheme="minorHAnsi"/>
          <w:sz w:val="22"/>
          <w:szCs w:val="22"/>
        </w:rPr>
      </w:pPr>
      <w:r w:rsidRPr="00326375">
        <w:rPr>
          <w:rFonts w:asciiTheme="minorHAnsi" w:hAnsiTheme="minorHAnsi" w:cstheme="minorHAnsi"/>
          <w:sz w:val="22"/>
          <w:szCs w:val="22"/>
        </w:rPr>
        <w:t>Bepalingen die betrekking hebben op de erediensten:</w:t>
      </w:r>
    </w:p>
    <w:p w:rsidR="00AC50EE" w:rsidRPr="00326375" w:rsidRDefault="00AC50EE" w:rsidP="00AC50EE">
      <w:pPr>
        <w:ind w:left="1065"/>
        <w:rPr>
          <w:rFonts w:asciiTheme="minorHAnsi" w:hAnsiTheme="minorHAnsi" w:cstheme="minorHAnsi"/>
          <w:sz w:val="22"/>
          <w:szCs w:val="22"/>
        </w:rPr>
      </w:pPr>
      <w:r w:rsidRPr="00326375">
        <w:rPr>
          <w:rFonts w:asciiTheme="minorHAnsi" w:hAnsiTheme="minorHAnsi" w:cstheme="minorHAnsi"/>
          <w:sz w:val="22"/>
          <w:szCs w:val="22"/>
        </w:rPr>
        <w:t xml:space="preserve">-  De organist dient ca. 15 minuten voor aanvang van de dienst met het orgelspel voor de dienst aan te vangen. Daartoe dient hij / zij tijdig aanwezig te zijn om, voor aanvang van het spel, de nodige voorbereidingen te kunnen treffen. Het spel eindigt zodra dat vanuit de consistorie wordt aangegeven middels een optisch of akoestisch signaal, of op het moment dat de ouderling, welke de mededelingen moet verzorgen, voor in de kerk is aangekomen. </w:t>
      </w:r>
    </w:p>
    <w:p w:rsidR="00AC50EE" w:rsidRPr="00326375" w:rsidRDefault="00AC50EE" w:rsidP="00AC50EE">
      <w:pPr>
        <w:ind w:left="1065" w:firstLine="3"/>
        <w:rPr>
          <w:rFonts w:asciiTheme="minorHAnsi" w:hAnsiTheme="minorHAnsi" w:cstheme="minorHAnsi"/>
          <w:sz w:val="22"/>
          <w:szCs w:val="22"/>
        </w:rPr>
      </w:pPr>
      <w:r w:rsidRPr="00326375">
        <w:rPr>
          <w:rFonts w:asciiTheme="minorHAnsi" w:hAnsiTheme="minorHAnsi" w:cstheme="minorHAnsi"/>
          <w:sz w:val="22"/>
          <w:szCs w:val="22"/>
        </w:rPr>
        <w:lastRenderedPageBreak/>
        <w:t>-  Na de dienst zal het orgelspel aanvangen zodra daar vanuit de consistorie een sein toe gegeven wordt. Het orgelspel zal dan duren tot het moment dat de laatste gemeenteleden de kerk verlaten hebben.</w:t>
      </w:r>
    </w:p>
    <w:p w:rsidR="00AC50EE" w:rsidRPr="00326375" w:rsidRDefault="00AC50EE" w:rsidP="00AC50EE">
      <w:pPr>
        <w:ind w:left="1065"/>
        <w:rPr>
          <w:rFonts w:asciiTheme="minorHAnsi" w:hAnsiTheme="minorHAnsi" w:cstheme="minorHAnsi"/>
          <w:sz w:val="22"/>
          <w:szCs w:val="22"/>
        </w:rPr>
      </w:pPr>
      <w:r w:rsidRPr="00326375">
        <w:rPr>
          <w:rFonts w:asciiTheme="minorHAnsi" w:hAnsiTheme="minorHAnsi" w:cstheme="minorHAnsi"/>
          <w:sz w:val="22"/>
          <w:szCs w:val="22"/>
        </w:rPr>
        <w:t>-  De te spelen muziek voor en na de diensten dient in overeenstemming te zijn met liturgie en inhoud van de diensten (zie ook bij 4 en 5)</w:t>
      </w:r>
    </w:p>
    <w:p w:rsidR="00AC50EE" w:rsidRPr="00326375" w:rsidRDefault="00AC50EE" w:rsidP="00AC50EE">
      <w:pPr>
        <w:numPr>
          <w:ilvl w:val="0"/>
          <w:numId w:val="15"/>
        </w:numPr>
        <w:rPr>
          <w:rFonts w:asciiTheme="minorHAnsi" w:hAnsiTheme="minorHAnsi" w:cstheme="minorHAnsi"/>
          <w:sz w:val="22"/>
          <w:szCs w:val="22"/>
        </w:rPr>
      </w:pPr>
      <w:r w:rsidRPr="00326375">
        <w:rPr>
          <w:rFonts w:asciiTheme="minorHAnsi" w:hAnsiTheme="minorHAnsi" w:cstheme="minorHAnsi"/>
          <w:sz w:val="22"/>
          <w:szCs w:val="22"/>
        </w:rPr>
        <w:t>Het gebruik van liederen die niet voorkomen in het bij de gemeente in gebruik zijnde liedboek geschiedt in overleg tussen predikant, kerkenraad  en organisten.</w:t>
      </w:r>
    </w:p>
    <w:p w:rsidR="00AC50EE" w:rsidRPr="00326375" w:rsidRDefault="00AC50EE" w:rsidP="00AC50EE">
      <w:pPr>
        <w:numPr>
          <w:ilvl w:val="0"/>
          <w:numId w:val="15"/>
        </w:numPr>
        <w:rPr>
          <w:rFonts w:asciiTheme="minorHAnsi" w:hAnsiTheme="minorHAnsi" w:cstheme="minorHAnsi"/>
          <w:sz w:val="22"/>
          <w:szCs w:val="22"/>
        </w:rPr>
      </w:pPr>
      <w:r w:rsidRPr="00326375">
        <w:rPr>
          <w:rFonts w:asciiTheme="minorHAnsi" w:hAnsiTheme="minorHAnsi" w:cstheme="minorHAnsi"/>
          <w:sz w:val="22"/>
          <w:szCs w:val="22"/>
        </w:rPr>
        <w:t>De organist bepaalt met inachtneming van het voorgaande het gebruik van het door de gemeente beschikbaar gestelde instrumentarium, de wijze van uitvoering van de begeleiding van de kerkzang en de keuze van de uit te voeren instrumentale muziek. Hij/zij is daarbij verantwoordelijk voor een vakkundige uitvoering.</w:t>
      </w:r>
    </w:p>
    <w:p w:rsidR="00AC50EE" w:rsidRPr="00326375" w:rsidRDefault="00AC50EE" w:rsidP="00AC50EE">
      <w:pPr>
        <w:numPr>
          <w:ilvl w:val="0"/>
          <w:numId w:val="15"/>
        </w:numPr>
        <w:rPr>
          <w:rFonts w:asciiTheme="minorHAnsi" w:hAnsiTheme="minorHAnsi" w:cstheme="minorHAnsi"/>
          <w:sz w:val="22"/>
          <w:szCs w:val="22"/>
        </w:rPr>
      </w:pPr>
      <w:r w:rsidRPr="00326375">
        <w:rPr>
          <w:rFonts w:asciiTheme="minorHAnsi" w:hAnsiTheme="minorHAnsi" w:cstheme="minorHAnsi"/>
          <w:sz w:val="22"/>
          <w:szCs w:val="22"/>
        </w:rPr>
        <w:t xml:space="preserve">Tijdig zal de organist overleg hebben met de predikanten en eventueel met de kerkrentmeesters met het oog op de komende diensten. Tevens zal er tijdig overleg moeten zijn over de planning voor langere termijn. </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rPr>
      </w:pPr>
    </w:p>
    <w:p w:rsidR="00AC50EE" w:rsidRPr="00F42A7C" w:rsidRDefault="00AC50EE" w:rsidP="00AC50EE">
      <w:pPr>
        <w:rPr>
          <w:rFonts w:asciiTheme="minorHAnsi" w:hAnsiTheme="minorHAnsi" w:cstheme="minorHAnsi"/>
          <w:b/>
          <w:sz w:val="22"/>
          <w:szCs w:val="22"/>
          <w:u w:val="single"/>
        </w:rPr>
      </w:pPr>
      <w:r w:rsidRPr="00F42A7C">
        <w:rPr>
          <w:rFonts w:asciiTheme="minorHAnsi" w:hAnsiTheme="minorHAnsi" w:cstheme="minorHAnsi"/>
          <w:b/>
          <w:sz w:val="22"/>
          <w:szCs w:val="22"/>
          <w:u w:val="single"/>
        </w:rPr>
        <w:t>III</w:t>
      </w:r>
      <w:r w:rsidRPr="00F42A7C">
        <w:rPr>
          <w:rFonts w:asciiTheme="minorHAnsi" w:hAnsiTheme="minorHAnsi" w:cstheme="minorHAnsi"/>
          <w:b/>
          <w:sz w:val="22"/>
          <w:szCs w:val="22"/>
          <w:u w:val="single"/>
        </w:rPr>
        <w:tab/>
        <w:t>Gebruik van kerkgebouw en orgel(s)</w:t>
      </w:r>
    </w:p>
    <w:p w:rsidR="002E577B" w:rsidRPr="00326375" w:rsidRDefault="00AC50EE" w:rsidP="002E577B">
      <w:pPr>
        <w:numPr>
          <w:ilvl w:val="0"/>
          <w:numId w:val="16"/>
        </w:numPr>
        <w:rPr>
          <w:rFonts w:asciiTheme="minorHAnsi" w:hAnsiTheme="minorHAnsi" w:cstheme="minorHAnsi"/>
          <w:sz w:val="22"/>
          <w:szCs w:val="22"/>
        </w:rPr>
      </w:pPr>
      <w:r w:rsidRPr="00326375">
        <w:rPr>
          <w:rFonts w:asciiTheme="minorHAnsi" w:hAnsiTheme="minorHAnsi" w:cstheme="minorHAnsi"/>
          <w:sz w:val="22"/>
          <w:szCs w:val="22"/>
        </w:rPr>
        <w:t>De organist is bevoegd het (de) orgel(s) voor studiedoeleinden te gebruiken. Daarnaast is hij/zij bevoegd deze te gebruiken voor het geven van lessen aan leerlingen, zonodig volgens een rooster samengesteld in overleg met het College van Kerkrentmeesters.</w:t>
      </w:r>
    </w:p>
    <w:p w:rsidR="00AC50EE" w:rsidRPr="00326375" w:rsidRDefault="00AC50EE" w:rsidP="002E577B">
      <w:pPr>
        <w:numPr>
          <w:ilvl w:val="0"/>
          <w:numId w:val="16"/>
        </w:numPr>
        <w:rPr>
          <w:rFonts w:asciiTheme="minorHAnsi" w:hAnsiTheme="minorHAnsi" w:cstheme="minorHAnsi"/>
          <w:sz w:val="22"/>
          <w:szCs w:val="22"/>
        </w:rPr>
      </w:pPr>
      <w:r w:rsidRPr="00326375">
        <w:rPr>
          <w:rFonts w:asciiTheme="minorHAnsi" w:hAnsiTheme="minorHAnsi" w:cstheme="minorHAnsi"/>
          <w:sz w:val="22"/>
          <w:szCs w:val="22"/>
        </w:rPr>
        <w:t>Hij / zij is niet bevoegd het orgel door anderen te doen bespelen dan met toestemming van het College van Kerkrentmeesters, dat van zijn kant het (de) orgel(s) niet ter beschikking stelt aan derden dan na overleg met de organisten.</w:t>
      </w:r>
    </w:p>
    <w:p w:rsidR="004D4368" w:rsidRPr="00326375" w:rsidRDefault="00AC50EE" w:rsidP="00AC50EE">
      <w:pPr>
        <w:numPr>
          <w:ilvl w:val="0"/>
          <w:numId w:val="16"/>
        </w:numPr>
        <w:rPr>
          <w:rFonts w:asciiTheme="minorHAnsi" w:hAnsiTheme="minorHAnsi" w:cstheme="minorHAnsi"/>
          <w:sz w:val="22"/>
          <w:szCs w:val="22"/>
        </w:rPr>
      </w:pPr>
      <w:r w:rsidRPr="00326375">
        <w:rPr>
          <w:rFonts w:asciiTheme="minorHAnsi" w:hAnsiTheme="minorHAnsi" w:cstheme="minorHAnsi"/>
          <w:sz w:val="22"/>
          <w:szCs w:val="22"/>
        </w:rPr>
        <w:t>Voor het geven van concerten is de toestemming van het College van Kerkrentmeesters vereist. Indien het gaat om orgelconcerten en /of uitvoeringen door een aan een kerk verbonden koor zal de toestemming in beginsel worden verleend. De voor die gevallen eventueel voor het gebruik van het kerkgebouw in rekening te brengen vergoeding zal volgens de geldende afspraken of anderszins op billijke wijze in overleg worden vastgesteld.</w:t>
      </w:r>
    </w:p>
    <w:p w:rsidR="004D4368" w:rsidRPr="00326375" w:rsidRDefault="004D4368" w:rsidP="00AC50EE">
      <w:pPr>
        <w:rPr>
          <w:rFonts w:asciiTheme="minorHAnsi" w:hAnsiTheme="minorHAnsi" w:cstheme="minorHAnsi"/>
          <w:sz w:val="22"/>
          <w:szCs w:val="22"/>
        </w:rPr>
      </w:pPr>
    </w:p>
    <w:p w:rsidR="004D4368" w:rsidRPr="00326375" w:rsidRDefault="004D4368" w:rsidP="00AC50EE">
      <w:pPr>
        <w:rPr>
          <w:rFonts w:asciiTheme="minorHAnsi" w:hAnsiTheme="minorHAnsi" w:cstheme="minorHAnsi"/>
          <w:sz w:val="22"/>
          <w:szCs w:val="22"/>
        </w:rPr>
      </w:pPr>
    </w:p>
    <w:p w:rsidR="00AC50EE" w:rsidRPr="00326375" w:rsidRDefault="00AC50EE" w:rsidP="00AC50EE">
      <w:pPr>
        <w:pStyle w:val="Koptekst"/>
        <w:tabs>
          <w:tab w:val="clear" w:pos="4536"/>
          <w:tab w:val="clear" w:pos="9072"/>
        </w:tabs>
        <w:rPr>
          <w:rFonts w:asciiTheme="minorHAnsi" w:hAnsiTheme="minorHAnsi" w:cstheme="minorHAnsi"/>
          <w:sz w:val="22"/>
          <w:szCs w:val="22"/>
        </w:rPr>
      </w:pPr>
      <w:r w:rsidRPr="00326375">
        <w:rPr>
          <w:rFonts w:asciiTheme="minorHAnsi" w:hAnsiTheme="minorHAnsi" w:cstheme="minorHAnsi"/>
          <w:sz w:val="22"/>
          <w:szCs w:val="22"/>
        </w:rPr>
        <w:t>Aldus opgemaakt in tweevoud en ondertekend,</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te………………………………………………op………………………………</w:t>
      </w:r>
    </w:p>
    <w:p w:rsidR="00AC50EE" w:rsidRPr="00326375" w:rsidRDefault="00AC50EE" w:rsidP="00AC50EE">
      <w:pPr>
        <w:rPr>
          <w:rFonts w:asciiTheme="minorHAnsi" w:hAnsiTheme="minorHAnsi" w:cstheme="minorHAnsi"/>
          <w:sz w:val="22"/>
          <w:szCs w:val="22"/>
        </w:rPr>
      </w:pPr>
    </w:p>
    <w:p w:rsidR="00AC50EE"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De kerkmusicus:</w:t>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t xml:space="preserve">Namens het College </w:t>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Pr="00326375">
        <w:rPr>
          <w:rFonts w:asciiTheme="minorHAnsi" w:hAnsiTheme="minorHAnsi" w:cstheme="minorHAnsi"/>
          <w:sz w:val="22"/>
          <w:szCs w:val="22"/>
        </w:rPr>
        <w:tab/>
      </w:r>
      <w:r w:rsidR="00C12B87" w:rsidRPr="00326375">
        <w:rPr>
          <w:rFonts w:asciiTheme="minorHAnsi" w:hAnsiTheme="minorHAnsi" w:cstheme="minorHAnsi"/>
          <w:sz w:val="22"/>
          <w:szCs w:val="22"/>
        </w:rPr>
        <w:t xml:space="preserve">           </w:t>
      </w:r>
      <w:r w:rsidRPr="00326375">
        <w:rPr>
          <w:rFonts w:asciiTheme="minorHAnsi" w:hAnsiTheme="minorHAnsi" w:cstheme="minorHAnsi"/>
          <w:sz w:val="22"/>
          <w:szCs w:val="22"/>
        </w:rPr>
        <w:t>van Kerkrentmeesters:</w:t>
      </w:r>
      <w:r w:rsidRPr="00326375">
        <w:rPr>
          <w:rFonts w:asciiTheme="minorHAnsi" w:hAnsiTheme="minorHAnsi" w:cstheme="minorHAnsi"/>
          <w:sz w:val="22"/>
          <w:szCs w:val="22"/>
        </w:rPr>
        <w:tab/>
      </w:r>
      <w:r w:rsidRPr="00326375">
        <w:rPr>
          <w:rFonts w:asciiTheme="minorHAnsi" w:hAnsiTheme="minorHAnsi" w:cstheme="minorHAnsi"/>
          <w:sz w:val="22"/>
          <w:szCs w:val="22"/>
        </w:rPr>
        <w:tab/>
      </w:r>
    </w:p>
    <w:p w:rsidR="004D4368" w:rsidRPr="00326375" w:rsidRDefault="00AC50EE" w:rsidP="00AC50EE">
      <w:pPr>
        <w:rPr>
          <w:rFonts w:asciiTheme="minorHAnsi" w:hAnsiTheme="minorHAnsi" w:cstheme="minorHAnsi"/>
          <w:sz w:val="22"/>
          <w:szCs w:val="22"/>
        </w:rPr>
      </w:pPr>
      <w:r w:rsidRPr="00326375">
        <w:rPr>
          <w:rFonts w:asciiTheme="minorHAnsi" w:hAnsiTheme="minorHAnsi" w:cstheme="minorHAnsi"/>
          <w:sz w:val="22"/>
          <w:szCs w:val="22"/>
        </w:rPr>
        <w:t>…………………………..</w:t>
      </w:r>
      <w:r w:rsidRPr="00326375">
        <w:rPr>
          <w:rFonts w:asciiTheme="minorHAnsi" w:hAnsiTheme="minorHAnsi" w:cstheme="minorHAnsi"/>
          <w:sz w:val="22"/>
          <w:szCs w:val="22"/>
        </w:rPr>
        <w:tab/>
      </w:r>
      <w:r w:rsidR="00C12B87" w:rsidRPr="00326375">
        <w:rPr>
          <w:rFonts w:asciiTheme="minorHAnsi" w:hAnsiTheme="minorHAnsi" w:cstheme="minorHAnsi"/>
          <w:sz w:val="22"/>
          <w:szCs w:val="22"/>
        </w:rPr>
        <w:tab/>
      </w:r>
      <w:r w:rsidR="00C12B87" w:rsidRPr="00326375">
        <w:rPr>
          <w:rFonts w:asciiTheme="minorHAnsi" w:hAnsiTheme="minorHAnsi" w:cstheme="minorHAnsi"/>
          <w:sz w:val="22"/>
          <w:szCs w:val="22"/>
        </w:rPr>
        <w:tab/>
      </w:r>
      <w:r w:rsidR="00C12B87" w:rsidRPr="00326375">
        <w:rPr>
          <w:rFonts w:asciiTheme="minorHAnsi" w:hAnsiTheme="minorHAnsi" w:cstheme="minorHAnsi"/>
          <w:sz w:val="22"/>
          <w:szCs w:val="22"/>
        </w:rPr>
        <w:tab/>
      </w:r>
      <w:r w:rsidR="00C12B87" w:rsidRPr="00326375">
        <w:rPr>
          <w:rFonts w:asciiTheme="minorHAnsi" w:hAnsiTheme="minorHAnsi" w:cstheme="minorHAnsi"/>
          <w:sz w:val="22"/>
          <w:szCs w:val="22"/>
        </w:rPr>
        <w:tab/>
      </w:r>
      <w:r w:rsidR="00C12B87" w:rsidRPr="00326375">
        <w:rPr>
          <w:rFonts w:asciiTheme="minorHAnsi" w:hAnsiTheme="minorHAnsi" w:cstheme="minorHAnsi"/>
          <w:sz w:val="22"/>
          <w:szCs w:val="22"/>
        </w:rPr>
        <w:tab/>
        <w:t>………………………..</w:t>
      </w:r>
    </w:p>
    <w:p w:rsidR="004D4368" w:rsidRPr="00326375" w:rsidRDefault="004D4368" w:rsidP="00AC50EE">
      <w:pPr>
        <w:rPr>
          <w:rFonts w:asciiTheme="minorHAnsi" w:hAnsiTheme="minorHAnsi" w:cstheme="minorHAnsi"/>
          <w:sz w:val="22"/>
          <w:szCs w:val="22"/>
        </w:rPr>
      </w:pPr>
    </w:p>
    <w:p w:rsidR="004D4368" w:rsidRPr="00326375" w:rsidRDefault="004D4368" w:rsidP="00AC50EE">
      <w:pPr>
        <w:rPr>
          <w:rFonts w:asciiTheme="minorHAnsi" w:hAnsiTheme="minorHAnsi" w:cstheme="minorHAnsi"/>
          <w:sz w:val="22"/>
          <w:szCs w:val="22"/>
        </w:rPr>
      </w:pPr>
    </w:p>
    <w:p w:rsidR="004D4368" w:rsidRPr="00326375" w:rsidRDefault="004D4368" w:rsidP="00AC50EE">
      <w:pPr>
        <w:rPr>
          <w:rFonts w:asciiTheme="minorHAnsi" w:hAnsiTheme="minorHAnsi" w:cstheme="minorHAnsi"/>
          <w:sz w:val="22"/>
          <w:szCs w:val="22"/>
        </w:rPr>
      </w:pPr>
    </w:p>
    <w:p w:rsidR="004D4368" w:rsidRPr="00326375" w:rsidRDefault="004D4368" w:rsidP="00AC50EE">
      <w:pPr>
        <w:rPr>
          <w:rFonts w:asciiTheme="minorHAnsi" w:hAnsiTheme="minorHAnsi" w:cstheme="minorHAnsi"/>
          <w:sz w:val="22"/>
          <w:szCs w:val="22"/>
        </w:rPr>
      </w:pPr>
    </w:p>
    <w:p w:rsidR="004D4368" w:rsidRPr="00326375" w:rsidRDefault="004D4368" w:rsidP="00AC50EE">
      <w:pPr>
        <w:rPr>
          <w:rFonts w:asciiTheme="minorHAnsi" w:hAnsiTheme="minorHAnsi" w:cstheme="minorHAnsi"/>
          <w:sz w:val="22"/>
          <w:szCs w:val="22"/>
        </w:rPr>
      </w:pPr>
    </w:p>
    <w:p w:rsidR="004D4368" w:rsidRPr="00326375" w:rsidRDefault="004D4368" w:rsidP="00AC50EE">
      <w:pPr>
        <w:rPr>
          <w:rFonts w:asciiTheme="minorHAnsi" w:hAnsiTheme="minorHAnsi" w:cstheme="minorHAnsi"/>
          <w:sz w:val="22"/>
          <w:szCs w:val="22"/>
        </w:rPr>
      </w:pPr>
    </w:p>
    <w:p w:rsidR="004D4368" w:rsidRPr="00326375" w:rsidRDefault="004D4368" w:rsidP="00AC50EE">
      <w:pPr>
        <w:rPr>
          <w:rFonts w:asciiTheme="minorHAnsi" w:hAnsiTheme="minorHAnsi" w:cstheme="minorHAnsi"/>
          <w:sz w:val="22"/>
          <w:szCs w:val="22"/>
        </w:rPr>
      </w:pPr>
    </w:p>
    <w:p w:rsidR="0058462A" w:rsidRDefault="0058462A">
      <w:pPr>
        <w:rPr>
          <w:rFonts w:asciiTheme="minorHAnsi" w:hAnsiTheme="minorHAnsi" w:cstheme="minorHAnsi"/>
          <w:sz w:val="22"/>
          <w:szCs w:val="22"/>
        </w:rPr>
      </w:pPr>
      <w:r>
        <w:rPr>
          <w:rFonts w:asciiTheme="minorHAnsi" w:hAnsiTheme="minorHAnsi" w:cstheme="minorHAnsi"/>
          <w:sz w:val="22"/>
          <w:szCs w:val="22"/>
        </w:rPr>
        <w:br w:type="page"/>
      </w:r>
    </w:p>
    <w:p w:rsidR="00E95431" w:rsidRPr="0058462A" w:rsidRDefault="002E577B" w:rsidP="00F42A7C">
      <w:pPr>
        <w:pStyle w:val="Kop1"/>
      </w:pPr>
      <w:bookmarkStart w:id="101" w:name="_Toc489697263"/>
      <w:r w:rsidRPr="0058462A">
        <w:lastRenderedPageBreak/>
        <w:t>Bijlage</w:t>
      </w:r>
      <w:r w:rsidR="00B65B8D" w:rsidRPr="0058462A">
        <w:t xml:space="preserve">: </w:t>
      </w:r>
      <w:r w:rsidR="00A50307">
        <w:t>C</w:t>
      </w:r>
      <w:r w:rsidR="00B65B8D" w:rsidRPr="0058462A">
        <w:t xml:space="preserve">  </w:t>
      </w:r>
      <w:r w:rsidR="00E95431" w:rsidRPr="0058462A">
        <w:t>Hervormde gemeente Rouveen</w:t>
      </w:r>
      <w:r w:rsidR="008E4848" w:rsidRPr="0058462A">
        <w:t>-Staphorst</w:t>
      </w:r>
      <w:r w:rsidRPr="0058462A">
        <w:t>:</w:t>
      </w:r>
      <w:r w:rsidR="008E4848" w:rsidRPr="0058462A">
        <w:t xml:space="preserve"> </w:t>
      </w:r>
      <w:r w:rsidR="00E95431" w:rsidRPr="0058462A">
        <w:t xml:space="preserve"> Psycho-pastorale </w:t>
      </w:r>
      <w:r w:rsidR="00524CAC" w:rsidRPr="0058462A">
        <w:t>hulpverlening</w:t>
      </w:r>
      <w:bookmarkEnd w:id="101"/>
      <w:r w:rsidR="00E95431" w:rsidRPr="0058462A">
        <w:tab/>
      </w:r>
    </w:p>
    <w:p w:rsidR="00E95431" w:rsidRPr="00326375" w:rsidRDefault="00E95431">
      <w:pPr>
        <w:pStyle w:val="Plattetekst"/>
        <w:rPr>
          <w:rFonts w:asciiTheme="minorHAnsi" w:hAnsiTheme="minorHAnsi" w:cstheme="minorHAnsi"/>
          <w:bCs/>
        </w:rPr>
      </w:pPr>
    </w:p>
    <w:p w:rsidR="00E95431" w:rsidRPr="00326375" w:rsidRDefault="00E95431">
      <w:pPr>
        <w:pStyle w:val="Plattetekst"/>
        <w:rPr>
          <w:rFonts w:asciiTheme="minorHAnsi" w:hAnsiTheme="minorHAnsi" w:cstheme="minorHAnsi"/>
          <w:bCs/>
          <w:u w:val="single"/>
        </w:rPr>
      </w:pPr>
      <w:r w:rsidRPr="00326375">
        <w:rPr>
          <w:rFonts w:asciiTheme="minorHAnsi" w:hAnsiTheme="minorHAnsi" w:cstheme="minorHAnsi"/>
          <w:bCs/>
          <w:u w:val="single"/>
        </w:rPr>
        <w:t>Algemeen</w:t>
      </w:r>
    </w:p>
    <w:p w:rsidR="00E95431" w:rsidRPr="00326375" w:rsidRDefault="00E95431">
      <w:pPr>
        <w:pStyle w:val="Plattetekst"/>
        <w:rPr>
          <w:rFonts w:asciiTheme="minorHAnsi" w:hAnsiTheme="minorHAnsi" w:cstheme="minorHAnsi"/>
          <w:b/>
          <w:bCs/>
        </w:rPr>
      </w:pPr>
    </w:p>
    <w:p w:rsidR="00E95431" w:rsidRPr="00326375" w:rsidRDefault="00E95431">
      <w:pPr>
        <w:pStyle w:val="Plattetekst"/>
        <w:rPr>
          <w:rFonts w:asciiTheme="minorHAnsi" w:hAnsiTheme="minorHAnsi" w:cstheme="minorHAnsi"/>
          <w:bCs/>
        </w:rPr>
      </w:pPr>
      <w:r w:rsidRPr="00326375">
        <w:rPr>
          <w:rFonts w:asciiTheme="minorHAnsi" w:hAnsiTheme="minorHAnsi" w:cstheme="minorHAnsi"/>
          <w:bCs/>
        </w:rPr>
        <w:t>Psycho-pastorale hulpverlening: wat verstaan we daaronder?</w:t>
      </w:r>
    </w:p>
    <w:p w:rsidR="00E95431" w:rsidRPr="00326375" w:rsidRDefault="00E95431">
      <w:pPr>
        <w:pStyle w:val="Plattetekst"/>
        <w:rPr>
          <w:rFonts w:asciiTheme="minorHAnsi" w:hAnsiTheme="minorHAnsi" w:cstheme="minorHAnsi"/>
          <w:bCs/>
        </w:rPr>
      </w:pPr>
      <w:r w:rsidRPr="00326375">
        <w:rPr>
          <w:rFonts w:asciiTheme="minorHAnsi" w:hAnsiTheme="minorHAnsi" w:cstheme="minorHAnsi"/>
          <w:bCs/>
        </w:rPr>
        <w:t>In de christelijke visie op het menszijn is de mens een schepsel van God, waarbij een onderscheid wordt gemaakt tussen ziel, geest en lichaam.</w:t>
      </w:r>
    </w:p>
    <w:p w:rsidR="00E95431" w:rsidRPr="00326375" w:rsidRDefault="00E95431">
      <w:pPr>
        <w:pStyle w:val="Plattetekst"/>
        <w:rPr>
          <w:rFonts w:asciiTheme="minorHAnsi" w:hAnsiTheme="minorHAnsi" w:cstheme="minorHAnsi"/>
          <w:bCs/>
        </w:rPr>
      </w:pPr>
      <w:r w:rsidRPr="00326375">
        <w:rPr>
          <w:rFonts w:asciiTheme="minorHAnsi" w:hAnsiTheme="minorHAnsi" w:cstheme="minorHAnsi"/>
          <w:bCs/>
        </w:rPr>
        <w:t>Een mens kan in nood komen door een crisisgebeurtenis ( een stoornis in het evenwicht dat een mens had gevonden) of als gevolg van een ontwikkelingscrisis ( door kritische momenten</w:t>
      </w:r>
      <w:r w:rsidR="006C0E27" w:rsidRPr="00326375">
        <w:rPr>
          <w:rFonts w:asciiTheme="minorHAnsi" w:hAnsiTheme="minorHAnsi" w:cstheme="minorHAnsi"/>
          <w:bCs/>
        </w:rPr>
        <w:t xml:space="preserve"> in de levensloop van de mens). Het hangt van veel dingen af of er in het leven va</w:t>
      </w:r>
      <w:r w:rsidR="001A3FD7" w:rsidRPr="00326375">
        <w:rPr>
          <w:rFonts w:asciiTheme="minorHAnsi" w:hAnsiTheme="minorHAnsi" w:cstheme="minorHAnsi"/>
          <w:bCs/>
        </w:rPr>
        <w:t>n iemand een daadwerkelijke cri</w:t>
      </w:r>
      <w:r w:rsidR="006C0E27" w:rsidRPr="00326375">
        <w:rPr>
          <w:rFonts w:asciiTheme="minorHAnsi" w:hAnsiTheme="minorHAnsi" w:cstheme="minorHAnsi"/>
          <w:bCs/>
        </w:rPr>
        <w:t xml:space="preserve">sis optreedt: de beheersbaarheid en </w:t>
      </w:r>
      <w:r w:rsidR="001A3FD7" w:rsidRPr="00326375">
        <w:rPr>
          <w:rFonts w:asciiTheme="minorHAnsi" w:hAnsiTheme="minorHAnsi" w:cstheme="minorHAnsi"/>
          <w:bCs/>
        </w:rPr>
        <w:t>de intensiteit van de crisis, a</w:t>
      </w:r>
      <w:r w:rsidR="006C0E27" w:rsidRPr="00326375">
        <w:rPr>
          <w:rFonts w:asciiTheme="minorHAnsi" w:hAnsiTheme="minorHAnsi" w:cstheme="minorHAnsi"/>
          <w:bCs/>
        </w:rPr>
        <w:t>lsook de interpretatie ( de ‘vertaling’) die aan een crisis wordt gegeven zijn hierin van doorslaggevende betekenis.</w:t>
      </w:r>
    </w:p>
    <w:p w:rsidR="006C0E27" w:rsidRPr="00326375" w:rsidRDefault="006C0E27">
      <w:pPr>
        <w:pStyle w:val="Plattetekst"/>
        <w:rPr>
          <w:rFonts w:asciiTheme="minorHAnsi" w:hAnsiTheme="minorHAnsi" w:cstheme="minorHAnsi"/>
          <w:bCs/>
        </w:rPr>
      </w:pPr>
      <w:r w:rsidRPr="00326375">
        <w:rPr>
          <w:rFonts w:asciiTheme="minorHAnsi" w:hAnsiTheme="minorHAnsi" w:cstheme="minorHAnsi"/>
          <w:bCs/>
        </w:rPr>
        <w:t>Overeenkomstig de christelijke levensovertuiging is er bij psycho-pastorale hulpverlening oog voor ziel, lichaam en geest. Vanuit</w:t>
      </w:r>
      <w:r w:rsidR="00EF54AD" w:rsidRPr="00326375">
        <w:rPr>
          <w:rFonts w:asciiTheme="minorHAnsi" w:hAnsiTheme="minorHAnsi" w:cstheme="minorHAnsi"/>
          <w:bCs/>
        </w:rPr>
        <w:t xml:space="preserve"> deze visie kunnen verschillende vormen van hulpverlening worden onderscheiden: ge</w:t>
      </w:r>
      <w:r w:rsidR="001A3FD7" w:rsidRPr="00326375">
        <w:rPr>
          <w:rFonts w:asciiTheme="minorHAnsi" w:hAnsiTheme="minorHAnsi" w:cstheme="minorHAnsi"/>
          <w:bCs/>
        </w:rPr>
        <w:t>estelijke hulpverlening (door een</w:t>
      </w:r>
      <w:r w:rsidR="00EF54AD" w:rsidRPr="00326375">
        <w:rPr>
          <w:rFonts w:asciiTheme="minorHAnsi" w:hAnsiTheme="minorHAnsi" w:cstheme="minorHAnsi"/>
          <w:bCs/>
        </w:rPr>
        <w:t xml:space="preserve"> pastor), sociale hulpverlening ( door bijvoorbeeld een maatschappelijk werker), medische hulpverlening (door een</w:t>
      </w:r>
      <w:r w:rsidR="001A3FD7" w:rsidRPr="00326375">
        <w:rPr>
          <w:rFonts w:asciiTheme="minorHAnsi" w:hAnsiTheme="minorHAnsi" w:cstheme="minorHAnsi"/>
          <w:bCs/>
        </w:rPr>
        <w:t xml:space="preserve"> arts of een ps</w:t>
      </w:r>
      <w:r w:rsidR="00EF54AD" w:rsidRPr="00326375">
        <w:rPr>
          <w:rFonts w:asciiTheme="minorHAnsi" w:hAnsiTheme="minorHAnsi" w:cstheme="minorHAnsi"/>
          <w:bCs/>
        </w:rPr>
        <w:t>ychiater) en psychische hulpverlening (door bijvoorbeeld een psycholoog).</w:t>
      </w:r>
    </w:p>
    <w:p w:rsidR="00EF54AD" w:rsidRPr="00326375" w:rsidRDefault="00EF54AD">
      <w:pPr>
        <w:pStyle w:val="Plattetekst"/>
        <w:rPr>
          <w:rFonts w:asciiTheme="minorHAnsi" w:hAnsiTheme="minorHAnsi" w:cstheme="minorHAnsi"/>
          <w:bCs/>
        </w:rPr>
      </w:pPr>
      <w:r w:rsidRPr="00326375">
        <w:rPr>
          <w:rFonts w:asciiTheme="minorHAnsi" w:hAnsiTheme="minorHAnsi" w:cstheme="minorHAnsi"/>
          <w:bCs/>
        </w:rPr>
        <w:t>Het is alleen maar winst, en van groot belang voor de mens die hierin centraal staat, wanneer al deze soorten van hulpverlening goed op elkaar zijn afgestemd.</w:t>
      </w:r>
    </w:p>
    <w:p w:rsidR="00EF54AD" w:rsidRPr="00326375" w:rsidRDefault="00EF54AD">
      <w:pPr>
        <w:pStyle w:val="Plattetekst"/>
        <w:rPr>
          <w:rFonts w:asciiTheme="minorHAnsi" w:hAnsiTheme="minorHAnsi" w:cstheme="minorHAnsi"/>
          <w:bCs/>
        </w:rPr>
      </w:pPr>
      <w:r w:rsidRPr="00326375">
        <w:rPr>
          <w:rFonts w:asciiTheme="minorHAnsi" w:hAnsiTheme="minorHAnsi" w:cstheme="minorHAnsi"/>
          <w:bCs/>
        </w:rPr>
        <w:t>Wanneer er vervolgens een crisis in iemands leven optreedt, is deze crisis van invloed op de beleving van het geloof; andersom is het geloof ook van invloed op de crisis. Er kunnen psychische problemen zijn die geloofsproblemen veroorzaken. Andersom kunnen er problemen zijn op geloofsgebied die psychische nood kunnen veroorzaken. In deze gevallen is hulp nodig op zowel geestelijk als op psychisch gebied: de psycho-pastorale hulpverlening.</w:t>
      </w:r>
    </w:p>
    <w:p w:rsidR="00EF54AD" w:rsidRPr="00326375" w:rsidRDefault="0071253B">
      <w:pPr>
        <w:pStyle w:val="Plattetekst"/>
        <w:rPr>
          <w:rFonts w:asciiTheme="minorHAnsi" w:hAnsiTheme="minorHAnsi" w:cstheme="minorHAnsi"/>
          <w:bCs/>
        </w:rPr>
      </w:pPr>
      <w:r w:rsidRPr="00326375">
        <w:rPr>
          <w:rFonts w:asciiTheme="minorHAnsi" w:hAnsiTheme="minorHAnsi" w:cstheme="minorHAnsi"/>
          <w:bCs/>
        </w:rPr>
        <w:t>In dit document over psycho-pastorale hulpverlening in de H</w:t>
      </w:r>
      <w:r w:rsidR="008E4848" w:rsidRPr="00326375">
        <w:rPr>
          <w:rFonts w:asciiTheme="minorHAnsi" w:hAnsiTheme="minorHAnsi" w:cstheme="minorHAnsi"/>
          <w:bCs/>
        </w:rPr>
        <w:t xml:space="preserve">ervormde gemeente van Rouveen-Staphorst </w:t>
      </w:r>
      <w:r w:rsidRPr="00326375">
        <w:rPr>
          <w:rFonts w:asciiTheme="minorHAnsi" w:hAnsiTheme="minorHAnsi" w:cstheme="minorHAnsi"/>
          <w:bCs/>
        </w:rPr>
        <w:t>worden de aspecten van medische en de sociale hulpverlening niet verder uitgewerkt: deze liggen in eerste instantie bij de reguliere hulpverlening (huisarts, sociale voorzieningen, etc.) en bij de diaconale zorg die van de kerkelijke gemeente uitgaat. Dit hoeft overigens niet te betekenen dat iemand uit dit netwerk niet betrokken zou hoeven worden</w:t>
      </w:r>
      <w:r w:rsidR="001A3FD7" w:rsidRPr="00326375">
        <w:rPr>
          <w:rFonts w:asciiTheme="minorHAnsi" w:hAnsiTheme="minorHAnsi" w:cstheme="minorHAnsi"/>
          <w:bCs/>
        </w:rPr>
        <w:t xml:space="preserve"> bij de </w:t>
      </w:r>
      <w:r w:rsidR="00524CAC" w:rsidRPr="00326375">
        <w:rPr>
          <w:rFonts w:asciiTheme="minorHAnsi" w:hAnsiTheme="minorHAnsi" w:cstheme="minorHAnsi"/>
          <w:bCs/>
        </w:rPr>
        <w:t>organisatie</w:t>
      </w:r>
      <w:r w:rsidR="001A3FD7" w:rsidRPr="00326375">
        <w:rPr>
          <w:rFonts w:asciiTheme="minorHAnsi" w:hAnsiTheme="minorHAnsi" w:cstheme="minorHAnsi"/>
          <w:bCs/>
        </w:rPr>
        <w:t xml:space="preserve"> van de psycho-pa</w:t>
      </w:r>
      <w:r w:rsidRPr="00326375">
        <w:rPr>
          <w:rFonts w:asciiTheme="minorHAnsi" w:hAnsiTheme="minorHAnsi" w:cstheme="minorHAnsi"/>
          <w:bCs/>
        </w:rPr>
        <w:t>storale hulpverlening.</w:t>
      </w:r>
    </w:p>
    <w:p w:rsidR="0071253B" w:rsidRPr="00326375" w:rsidRDefault="0071253B">
      <w:pPr>
        <w:pStyle w:val="Plattetekst"/>
        <w:rPr>
          <w:rFonts w:asciiTheme="minorHAnsi" w:hAnsiTheme="minorHAnsi" w:cstheme="minorHAnsi"/>
          <w:bCs/>
        </w:rPr>
      </w:pPr>
    </w:p>
    <w:p w:rsidR="0071253B" w:rsidRPr="00326375" w:rsidRDefault="001A3FD7">
      <w:pPr>
        <w:pStyle w:val="Plattetekst"/>
        <w:rPr>
          <w:rFonts w:asciiTheme="minorHAnsi" w:hAnsiTheme="minorHAnsi" w:cstheme="minorHAnsi"/>
          <w:bCs/>
        </w:rPr>
      </w:pPr>
      <w:r w:rsidRPr="00326375">
        <w:rPr>
          <w:rFonts w:asciiTheme="minorHAnsi" w:hAnsiTheme="minorHAnsi" w:cstheme="minorHAnsi"/>
          <w:bCs/>
        </w:rPr>
        <w:t>Visie op p</w:t>
      </w:r>
      <w:r w:rsidR="0071253B" w:rsidRPr="00326375">
        <w:rPr>
          <w:rFonts w:asciiTheme="minorHAnsi" w:hAnsiTheme="minorHAnsi" w:cstheme="minorHAnsi"/>
          <w:bCs/>
        </w:rPr>
        <w:t>sycho-pastorale hulpverlening in de Hervormde gemeente Rouveen</w:t>
      </w:r>
      <w:r w:rsidR="008E4848" w:rsidRPr="00326375">
        <w:rPr>
          <w:rFonts w:asciiTheme="minorHAnsi" w:hAnsiTheme="minorHAnsi" w:cstheme="minorHAnsi"/>
          <w:bCs/>
        </w:rPr>
        <w:t>-Staphorst</w:t>
      </w:r>
    </w:p>
    <w:p w:rsidR="0071253B" w:rsidRPr="00326375" w:rsidRDefault="0071253B">
      <w:pPr>
        <w:pStyle w:val="Plattetekst"/>
        <w:rPr>
          <w:rFonts w:asciiTheme="minorHAnsi" w:hAnsiTheme="minorHAnsi" w:cstheme="minorHAnsi"/>
          <w:bCs/>
        </w:rPr>
      </w:pPr>
      <w:r w:rsidRPr="00326375">
        <w:rPr>
          <w:rFonts w:asciiTheme="minorHAnsi" w:hAnsiTheme="minorHAnsi" w:cstheme="minorHAnsi"/>
          <w:bCs/>
        </w:rPr>
        <w:t>Ook leden van</w:t>
      </w:r>
      <w:r w:rsidR="00582AD4" w:rsidRPr="00326375">
        <w:rPr>
          <w:rFonts w:asciiTheme="minorHAnsi" w:hAnsiTheme="minorHAnsi" w:cstheme="minorHAnsi"/>
          <w:bCs/>
        </w:rPr>
        <w:t xml:space="preserve"> de Hervormde gemeente Rouveen</w:t>
      </w:r>
      <w:r w:rsidR="008E4848" w:rsidRPr="00326375">
        <w:rPr>
          <w:rFonts w:asciiTheme="minorHAnsi" w:hAnsiTheme="minorHAnsi" w:cstheme="minorHAnsi"/>
          <w:bCs/>
        </w:rPr>
        <w:t>-Staphorst</w:t>
      </w:r>
      <w:r w:rsidR="00582AD4" w:rsidRPr="00326375">
        <w:rPr>
          <w:rFonts w:asciiTheme="minorHAnsi" w:hAnsiTheme="minorHAnsi" w:cstheme="minorHAnsi"/>
          <w:bCs/>
        </w:rPr>
        <w:t xml:space="preserve"> worden problemen op psychisch-pastoraal gebied niet bespaard. Helaas worden noodsignalen door gemeenteleden niet altijd actief afgegeven, door pastoraal werkers en kerkenraadsleden misschien niet altijd herkend of men weet met de signalen die wel zijn afgegeven niet goed om te gaan (bijvoorbeeld door gebrek aan deskundigheid, </w:t>
      </w:r>
      <w:r w:rsidR="00524CAC" w:rsidRPr="00326375">
        <w:rPr>
          <w:rFonts w:asciiTheme="minorHAnsi" w:hAnsiTheme="minorHAnsi" w:cstheme="minorHAnsi"/>
          <w:bCs/>
        </w:rPr>
        <w:t>tijdgebrek</w:t>
      </w:r>
      <w:r w:rsidR="00582AD4" w:rsidRPr="00326375">
        <w:rPr>
          <w:rFonts w:asciiTheme="minorHAnsi" w:hAnsiTheme="minorHAnsi" w:cstheme="minorHAnsi"/>
          <w:bCs/>
        </w:rPr>
        <w:t xml:space="preserve"> of welke  andere reden dan ook)</w:t>
      </w:r>
    </w:p>
    <w:p w:rsidR="00582AD4" w:rsidRPr="00326375" w:rsidRDefault="00582AD4">
      <w:pPr>
        <w:pStyle w:val="Plattetekst"/>
        <w:rPr>
          <w:rFonts w:asciiTheme="minorHAnsi" w:hAnsiTheme="minorHAnsi" w:cstheme="minorHAnsi"/>
          <w:bCs/>
        </w:rPr>
      </w:pPr>
      <w:r w:rsidRPr="00326375">
        <w:rPr>
          <w:rFonts w:asciiTheme="minorHAnsi" w:hAnsiTheme="minorHAnsi" w:cstheme="minorHAnsi"/>
          <w:bCs/>
        </w:rPr>
        <w:t>Naar aanleiding van het bezoeken van een informatieavond van de Stichting Psycho-Pastorale Hulpverlening (Stichting PPH ), het volgen van enkele gemeenteleden van het basisjaar van de cursus ‘klaagvrouwen’ of ‘klaagmannen’ van de Stichting PPH en gelet op de behoefte die er in de gemeente is, heeft de kerkenraad in 2002 besloten</w:t>
      </w:r>
      <w:r w:rsidR="00D33681" w:rsidRPr="00326375">
        <w:rPr>
          <w:rFonts w:asciiTheme="minorHAnsi" w:hAnsiTheme="minorHAnsi" w:cstheme="minorHAnsi"/>
          <w:bCs/>
        </w:rPr>
        <w:t xml:space="preserve"> vorm te geven aan psyc</w:t>
      </w:r>
      <w:r w:rsidR="001A3FD7" w:rsidRPr="00326375">
        <w:rPr>
          <w:rFonts w:asciiTheme="minorHAnsi" w:hAnsiTheme="minorHAnsi" w:cstheme="minorHAnsi"/>
          <w:bCs/>
        </w:rPr>
        <w:t>h</w:t>
      </w:r>
      <w:r w:rsidR="00D33681" w:rsidRPr="00326375">
        <w:rPr>
          <w:rFonts w:asciiTheme="minorHAnsi" w:hAnsiTheme="minorHAnsi" w:cstheme="minorHAnsi"/>
          <w:bCs/>
        </w:rPr>
        <w:t>o-pastorale hulpverlening en voor dit doel een PPH-team op te zetten. Het doel hiervan is ten eerste dat gemeente</w:t>
      </w:r>
      <w:r w:rsidR="001A3FD7" w:rsidRPr="00326375">
        <w:rPr>
          <w:rFonts w:asciiTheme="minorHAnsi" w:hAnsiTheme="minorHAnsi" w:cstheme="minorHAnsi"/>
          <w:bCs/>
        </w:rPr>
        <w:t xml:space="preserve">leden die (psycho-)  pastorale </w:t>
      </w:r>
      <w:r w:rsidR="00D33681" w:rsidRPr="00326375">
        <w:rPr>
          <w:rFonts w:asciiTheme="minorHAnsi" w:hAnsiTheme="minorHAnsi" w:cstheme="minorHAnsi"/>
          <w:bCs/>
        </w:rPr>
        <w:t>zorg</w:t>
      </w:r>
      <w:r w:rsidR="001A3FD7" w:rsidRPr="00326375">
        <w:rPr>
          <w:rFonts w:asciiTheme="minorHAnsi" w:hAnsiTheme="minorHAnsi" w:cstheme="minorHAnsi"/>
          <w:bCs/>
        </w:rPr>
        <w:t xml:space="preserve"> behoeven deze op een zo goed m</w:t>
      </w:r>
      <w:r w:rsidR="00D33681" w:rsidRPr="00326375">
        <w:rPr>
          <w:rFonts w:asciiTheme="minorHAnsi" w:hAnsiTheme="minorHAnsi" w:cstheme="minorHAnsi"/>
          <w:bCs/>
        </w:rPr>
        <w:t>ogelijke wijze aangeboden krijgen. Bovendien kunnen in deze vorm van hulpverlening gemeenteleden die hiervoor geschikt zijn meer betrokken worden in het zinvolle werk in Gods koninkrijk en kunnen op deze manier taken van pastors (predikanten en ouderlingen) verlicht worden.</w:t>
      </w:r>
    </w:p>
    <w:p w:rsidR="00D33681" w:rsidRPr="00326375" w:rsidRDefault="00D33681">
      <w:pPr>
        <w:pStyle w:val="Plattetekst"/>
        <w:rPr>
          <w:rFonts w:asciiTheme="minorHAnsi" w:hAnsiTheme="minorHAnsi" w:cstheme="minorHAnsi"/>
          <w:bCs/>
        </w:rPr>
      </w:pPr>
    </w:p>
    <w:p w:rsidR="00D33681" w:rsidRPr="00326375" w:rsidRDefault="00D33681">
      <w:pPr>
        <w:pStyle w:val="Plattetekst"/>
        <w:rPr>
          <w:rFonts w:asciiTheme="minorHAnsi" w:hAnsiTheme="minorHAnsi" w:cstheme="minorHAnsi"/>
          <w:bCs/>
        </w:rPr>
      </w:pPr>
      <w:r w:rsidRPr="00326375">
        <w:rPr>
          <w:rFonts w:asciiTheme="minorHAnsi" w:hAnsiTheme="minorHAnsi" w:cstheme="minorHAnsi"/>
          <w:bCs/>
        </w:rPr>
        <w:t xml:space="preserve">Met behulp van informatie van de </w:t>
      </w:r>
      <w:r w:rsidR="00524CAC" w:rsidRPr="00326375">
        <w:rPr>
          <w:rFonts w:asciiTheme="minorHAnsi" w:hAnsiTheme="minorHAnsi" w:cstheme="minorHAnsi"/>
          <w:bCs/>
        </w:rPr>
        <w:t>Stichting</w:t>
      </w:r>
      <w:r w:rsidRPr="00326375">
        <w:rPr>
          <w:rFonts w:asciiTheme="minorHAnsi" w:hAnsiTheme="minorHAnsi" w:cstheme="minorHAnsi"/>
          <w:bCs/>
        </w:rPr>
        <w:t xml:space="preserve"> PPH, adviezen van deskundigen en ervaringen van andere gemeenten op het gebied van psycho-pastorale hulpverlening is de voorgestelde werkvorm tot stand gekomen.</w:t>
      </w:r>
    </w:p>
    <w:p w:rsidR="00DF6D98" w:rsidRPr="00326375" w:rsidRDefault="00DF6D98">
      <w:pPr>
        <w:pStyle w:val="Plattetekst"/>
        <w:rPr>
          <w:rFonts w:asciiTheme="minorHAnsi" w:hAnsiTheme="minorHAnsi" w:cstheme="minorHAnsi"/>
          <w:bCs/>
        </w:rPr>
      </w:pPr>
    </w:p>
    <w:p w:rsidR="00DF6D98" w:rsidRPr="00326375" w:rsidRDefault="00DF6D98">
      <w:pPr>
        <w:pStyle w:val="Plattetekst"/>
        <w:rPr>
          <w:rFonts w:asciiTheme="minorHAnsi" w:hAnsiTheme="minorHAnsi" w:cstheme="minorHAnsi"/>
          <w:bCs/>
        </w:rPr>
      </w:pPr>
    </w:p>
    <w:p w:rsidR="00D33681" w:rsidRPr="00326375" w:rsidRDefault="002E577B">
      <w:pPr>
        <w:pStyle w:val="Plattetekst"/>
        <w:rPr>
          <w:rFonts w:asciiTheme="minorHAnsi" w:hAnsiTheme="minorHAnsi" w:cstheme="minorHAnsi"/>
          <w:bCs/>
          <w:u w:val="single"/>
        </w:rPr>
      </w:pPr>
      <w:r w:rsidRPr="00326375">
        <w:rPr>
          <w:rFonts w:asciiTheme="minorHAnsi" w:hAnsiTheme="minorHAnsi" w:cstheme="minorHAnsi"/>
          <w:bCs/>
          <w:u w:val="single"/>
        </w:rPr>
        <w:t>H</w:t>
      </w:r>
      <w:r w:rsidR="00D33681" w:rsidRPr="00326375">
        <w:rPr>
          <w:rFonts w:asciiTheme="minorHAnsi" w:hAnsiTheme="minorHAnsi" w:cstheme="minorHAnsi"/>
          <w:bCs/>
          <w:u w:val="single"/>
        </w:rPr>
        <w:t>ervormde gemeente Rouveen</w:t>
      </w:r>
      <w:r w:rsidR="008E4848" w:rsidRPr="00326375">
        <w:rPr>
          <w:rFonts w:asciiTheme="minorHAnsi" w:hAnsiTheme="minorHAnsi" w:cstheme="minorHAnsi"/>
          <w:bCs/>
          <w:u w:val="single"/>
        </w:rPr>
        <w:t>-Staphorst</w:t>
      </w:r>
      <w:r w:rsidRPr="00326375">
        <w:rPr>
          <w:rFonts w:asciiTheme="minorHAnsi" w:hAnsiTheme="minorHAnsi" w:cstheme="minorHAnsi"/>
          <w:bCs/>
          <w:u w:val="single"/>
        </w:rPr>
        <w:t xml:space="preserve">: </w:t>
      </w:r>
      <w:r w:rsidR="00D33681" w:rsidRPr="00326375">
        <w:rPr>
          <w:rFonts w:asciiTheme="minorHAnsi" w:hAnsiTheme="minorHAnsi" w:cstheme="minorHAnsi"/>
          <w:bCs/>
          <w:u w:val="single"/>
        </w:rPr>
        <w:t>Het psycho-pastorale hulpverleningsteam (PPH-team)</w:t>
      </w:r>
    </w:p>
    <w:p w:rsidR="00D33681" w:rsidRPr="00326375" w:rsidRDefault="00D33681">
      <w:pPr>
        <w:pStyle w:val="Plattetekst"/>
        <w:rPr>
          <w:rFonts w:asciiTheme="minorHAnsi" w:hAnsiTheme="minorHAnsi" w:cstheme="minorHAnsi"/>
          <w:bCs/>
        </w:rPr>
      </w:pPr>
    </w:p>
    <w:p w:rsidR="00D33681" w:rsidRPr="00326375" w:rsidRDefault="00D33681">
      <w:pPr>
        <w:pStyle w:val="Plattetekst"/>
        <w:rPr>
          <w:rFonts w:asciiTheme="minorHAnsi" w:hAnsiTheme="minorHAnsi" w:cstheme="minorHAnsi"/>
          <w:bCs/>
          <w:u w:val="single"/>
        </w:rPr>
      </w:pPr>
      <w:r w:rsidRPr="00326375">
        <w:rPr>
          <w:rFonts w:asciiTheme="minorHAnsi" w:hAnsiTheme="minorHAnsi" w:cstheme="minorHAnsi"/>
          <w:bCs/>
          <w:u w:val="single"/>
        </w:rPr>
        <w:t>Status</w:t>
      </w:r>
    </w:p>
    <w:p w:rsidR="00D33681" w:rsidRPr="00326375" w:rsidRDefault="00D33681">
      <w:pPr>
        <w:pStyle w:val="Plattetekst"/>
        <w:rPr>
          <w:rFonts w:asciiTheme="minorHAnsi" w:hAnsiTheme="minorHAnsi" w:cstheme="minorHAnsi"/>
          <w:bCs/>
        </w:rPr>
      </w:pPr>
      <w:r w:rsidRPr="00326375">
        <w:rPr>
          <w:rFonts w:asciiTheme="minorHAnsi" w:hAnsiTheme="minorHAnsi" w:cstheme="minorHAnsi"/>
          <w:bCs/>
        </w:rPr>
        <w:t xml:space="preserve">Het PPH-team draagt zorg voor de psycho-pastorale hulpverlening aan gemeenteleden en zal als </w:t>
      </w:r>
      <w:r w:rsidR="006D6980" w:rsidRPr="00326375">
        <w:rPr>
          <w:rFonts w:asciiTheme="minorHAnsi" w:hAnsiTheme="minorHAnsi" w:cstheme="minorHAnsi"/>
          <w:bCs/>
        </w:rPr>
        <w:t xml:space="preserve">een </w:t>
      </w:r>
      <w:r w:rsidRPr="00326375">
        <w:rPr>
          <w:rFonts w:asciiTheme="minorHAnsi" w:hAnsiTheme="minorHAnsi" w:cstheme="minorHAnsi"/>
          <w:bCs/>
        </w:rPr>
        <w:t>orgaan van bijstand van de kerkenraad worden ingesteld. Bezoek</w:t>
      </w:r>
      <w:r w:rsidR="006D6980" w:rsidRPr="00326375">
        <w:rPr>
          <w:rFonts w:asciiTheme="minorHAnsi" w:hAnsiTheme="minorHAnsi" w:cstheme="minorHAnsi"/>
          <w:bCs/>
        </w:rPr>
        <w:t>e</w:t>
      </w:r>
      <w:r w:rsidRPr="00326375">
        <w:rPr>
          <w:rFonts w:asciiTheme="minorHAnsi" w:hAnsiTheme="minorHAnsi" w:cstheme="minorHAnsi"/>
          <w:bCs/>
        </w:rPr>
        <w:t xml:space="preserve">n door PPH-werkers worden </w:t>
      </w:r>
      <w:r w:rsidR="006D6980" w:rsidRPr="00326375">
        <w:rPr>
          <w:rFonts w:asciiTheme="minorHAnsi" w:hAnsiTheme="minorHAnsi" w:cstheme="minorHAnsi"/>
          <w:bCs/>
        </w:rPr>
        <w:t>n</w:t>
      </w:r>
      <w:r w:rsidRPr="00326375">
        <w:rPr>
          <w:rFonts w:asciiTheme="minorHAnsi" w:hAnsiTheme="minorHAnsi" w:cstheme="minorHAnsi"/>
          <w:bCs/>
        </w:rPr>
        <w:t>amens en in opdracht van de kerkenraad gebracht. PPH-werkers hebben een geheimhoudings</w:t>
      </w:r>
      <w:r w:rsidR="006D6980" w:rsidRPr="00326375">
        <w:rPr>
          <w:rFonts w:asciiTheme="minorHAnsi" w:hAnsiTheme="minorHAnsi" w:cstheme="minorHAnsi"/>
          <w:bCs/>
        </w:rPr>
        <w:t>plicht voor de informatie die h</w:t>
      </w:r>
      <w:r w:rsidRPr="00326375">
        <w:rPr>
          <w:rFonts w:asciiTheme="minorHAnsi" w:hAnsiTheme="minorHAnsi" w:cstheme="minorHAnsi"/>
          <w:bCs/>
        </w:rPr>
        <w:t>en wordt toevertrouwd.</w:t>
      </w:r>
    </w:p>
    <w:p w:rsidR="00D33681" w:rsidRPr="00326375" w:rsidRDefault="00D33681">
      <w:pPr>
        <w:pStyle w:val="Plattetekst"/>
        <w:rPr>
          <w:rFonts w:asciiTheme="minorHAnsi" w:hAnsiTheme="minorHAnsi" w:cstheme="minorHAnsi"/>
          <w:bCs/>
        </w:rPr>
      </w:pPr>
      <w:r w:rsidRPr="00326375">
        <w:rPr>
          <w:rFonts w:asciiTheme="minorHAnsi" w:hAnsiTheme="minorHAnsi" w:cstheme="minorHAnsi"/>
          <w:bCs/>
        </w:rPr>
        <w:t xml:space="preserve">Er zal een taakomschrijving van het PPH-team worden opgesteld, waarin de werkers hun plaats hebben. In deze taakomschrijving is opgenomen wat het doel </w:t>
      </w:r>
      <w:r w:rsidR="00895FB9" w:rsidRPr="00326375">
        <w:rPr>
          <w:rFonts w:asciiTheme="minorHAnsi" w:hAnsiTheme="minorHAnsi" w:cstheme="minorHAnsi"/>
          <w:bCs/>
        </w:rPr>
        <w:t>van het werk is, een omschrijving van de werkzaamheden, de status van het PPH-team en een profiel van de PP</w:t>
      </w:r>
      <w:r w:rsidR="006D6980" w:rsidRPr="00326375">
        <w:rPr>
          <w:rFonts w:asciiTheme="minorHAnsi" w:hAnsiTheme="minorHAnsi" w:cstheme="minorHAnsi"/>
          <w:bCs/>
        </w:rPr>
        <w:t>H-werkers, de vertrouwenspersonen</w:t>
      </w:r>
      <w:r w:rsidR="00895FB9" w:rsidRPr="00326375">
        <w:rPr>
          <w:rFonts w:asciiTheme="minorHAnsi" w:hAnsiTheme="minorHAnsi" w:cstheme="minorHAnsi"/>
          <w:bCs/>
        </w:rPr>
        <w:t>.</w:t>
      </w:r>
    </w:p>
    <w:p w:rsidR="00895FB9" w:rsidRPr="00326375" w:rsidRDefault="00FA1433">
      <w:pPr>
        <w:pStyle w:val="Plattetekst"/>
        <w:rPr>
          <w:rFonts w:asciiTheme="minorHAnsi" w:hAnsiTheme="minorHAnsi" w:cstheme="minorHAnsi"/>
          <w:bCs/>
        </w:rPr>
      </w:pPr>
      <w:r w:rsidRPr="00326375">
        <w:rPr>
          <w:rFonts w:asciiTheme="minorHAnsi" w:hAnsiTheme="minorHAnsi" w:cstheme="minorHAnsi"/>
          <w:bCs/>
        </w:rPr>
        <w:t>Wanneer een vertrouwenspersoon door de kerkenraad zal worden aangesteld, zal deze gevraagd worden een vrijwilligerscontract te ondertekenen, waarin instructies voor het werk worden gegeven, de geheimhoudingsplicht, de mogelijkheden van het werk en over ontheffing van de werkzaamheden bij het niet goed functioneren.</w:t>
      </w:r>
    </w:p>
    <w:p w:rsidR="00FA1433" w:rsidRPr="00326375" w:rsidRDefault="006D6980">
      <w:pPr>
        <w:pStyle w:val="Plattetekst"/>
        <w:rPr>
          <w:rFonts w:asciiTheme="minorHAnsi" w:hAnsiTheme="minorHAnsi" w:cstheme="minorHAnsi"/>
          <w:bCs/>
        </w:rPr>
      </w:pPr>
      <w:r w:rsidRPr="00326375">
        <w:rPr>
          <w:rFonts w:asciiTheme="minorHAnsi" w:hAnsiTheme="minorHAnsi" w:cstheme="minorHAnsi"/>
          <w:bCs/>
        </w:rPr>
        <w:t>De vertrouwenspersonen</w:t>
      </w:r>
      <w:r w:rsidR="00FA1433" w:rsidRPr="00326375">
        <w:rPr>
          <w:rFonts w:asciiTheme="minorHAnsi" w:hAnsiTheme="minorHAnsi" w:cstheme="minorHAnsi"/>
          <w:bCs/>
        </w:rPr>
        <w:t xml:space="preserve"> in het PPH-team zijn vrijwilligers:</w:t>
      </w:r>
      <w:r w:rsidR="002E577B" w:rsidRPr="00326375">
        <w:rPr>
          <w:rFonts w:asciiTheme="minorHAnsi" w:hAnsiTheme="minorHAnsi" w:cstheme="minorHAnsi"/>
          <w:bCs/>
        </w:rPr>
        <w:t xml:space="preserve"> </w:t>
      </w:r>
      <w:r w:rsidR="00FA1433" w:rsidRPr="00326375">
        <w:rPr>
          <w:rFonts w:asciiTheme="minorHAnsi" w:hAnsiTheme="minorHAnsi" w:cstheme="minorHAnsi"/>
          <w:bCs/>
        </w:rPr>
        <w:t>hiermee worden ook grenzen aangegeven ten aanzien van de hoeveelheid werk en de zwaarte van de werkzaamheden.</w:t>
      </w:r>
    </w:p>
    <w:p w:rsidR="00FA1433" w:rsidRPr="00326375" w:rsidRDefault="00FA1433">
      <w:pPr>
        <w:pStyle w:val="Plattetekst"/>
        <w:rPr>
          <w:rFonts w:asciiTheme="minorHAnsi" w:hAnsiTheme="minorHAnsi" w:cstheme="minorHAnsi"/>
          <w:bCs/>
        </w:rPr>
      </w:pPr>
    </w:p>
    <w:p w:rsidR="00FA1433" w:rsidRPr="00326375" w:rsidRDefault="00FA1433">
      <w:pPr>
        <w:pStyle w:val="Plattetekst"/>
        <w:rPr>
          <w:rFonts w:asciiTheme="minorHAnsi" w:hAnsiTheme="minorHAnsi" w:cstheme="minorHAnsi"/>
          <w:bCs/>
        </w:rPr>
      </w:pPr>
    </w:p>
    <w:p w:rsidR="00FA1433" w:rsidRPr="00326375" w:rsidRDefault="00FA1433">
      <w:pPr>
        <w:pStyle w:val="Plattetekst"/>
        <w:rPr>
          <w:rFonts w:asciiTheme="minorHAnsi" w:hAnsiTheme="minorHAnsi" w:cstheme="minorHAnsi"/>
          <w:bCs/>
          <w:u w:val="single"/>
        </w:rPr>
      </w:pPr>
      <w:r w:rsidRPr="00326375">
        <w:rPr>
          <w:rFonts w:asciiTheme="minorHAnsi" w:hAnsiTheme="minorHAnsi" w:cstheme="minorHAnsi"/>
          <w:bCs/>
          <w:u w:val="single"/>
        </w:rPr>
        <w:t>Samenstelling:</w:t>
      </w:r>
    </w:p>
    <w:p w:rsidR="00FA1433" w:rsidRPr="00326375" w:rsidRDefault="00FA1433">
      <w:pPr>
        <w:pStyle w:val="Plattetekst"/>
        <w:rPr>
          <w:rFonts w:asciiTheme="minorHAnsi" w:hAnsiTheme="minorHAnsi" w:cstheme="minorHAnsi"/>
          <w:bCs/>
        </w:rPr>
      </w:pPr>
      <w:r w:rsidRPr="00326375">
        <w:rPr>
          <w:rFonts w:asciiTheme="minorHAnsi" w:hAnsiTheme="minorHAnsi" w:cstheme="minorHAnsi"/>
          <w:bCs/>
        </w:rPr>
        <w:t>De werkzaamheden die door de leden van het PPH-team als orgaan van bijstand van de kerkenraad worden uitgevoerd, vallen onder verantwoordelijkheid van de kerkenraad.</w:t>
      </w:r>
    </w:p>
    <w:p w:rsidR="00FA1433" w:rsidRPr="00326375" w:rsidRDefault="00FA1433">
      <w:pPr>
        <w:pStyle w:val="Plattetekst"/>
        <w:rPr>
          <w:rFonts w:asciiTheme="minorHAnsi" w:hAnsiTheme="minorHAnsi" w:cstheme="minorHAnsi"/>
          <w:bCs/>
        </w:rPr>
      </w:pPr>
      <w:r w:rsidRPr="00326375">
        <w:rPr>
          <w:rFonts w:asciiTheme="minorHAnsi" w:hAnsiTheme="minorHAnsi" w:cstheme="minorHAnsi"/>
          <w:bCs/>
        </w:rPr>
        <w:t>Om een goede binding te kunnen onderhoud</w:t>
      </w:r>
      <w:r w:rsidR="006D6980" w:rsidRPr="00326375">
        <w:rPr>
          <w:rFonts w:asciiTheme="minorHAnsi" w:hAnsiTheme="minorHAnsi" w:cstheme="minorHAnsi"/>
          <w:bCs/>
        </w:rPr>
        <w:t xml:space="preserve">en met de andere werkzaamheden </w:t>
      </w:r>
      <w:r w:rsidRPr="00326375">
        <w:rPr>
          <w:rFonts w:asciiTheme="minorHAnsi" w:hAnsiTheme="minorHAnsi" w:cstheme="minorHAnsi"/>
          <w:bCs/>
        </w:rPr>
        <w:t>op het gebied van de psycho-pastorale zorg, zal het PPH-team als volgt worden samengesteld:</w:t>
      </w:r>
    </w:p>
    <w:p w:rsidR="005F7733" w:rsidRPr="00326375" w:rsidRDefault="005F7733">
      <w:pPr>
        <w:pStyle w:val="Plattetekst"/>
        <w:rPr>
          <w:rFonts w:asciiTheme="minorHAnsi" w:hAnsiTheme="minorHAnsi" w:cstheme="minorHAnsi"/>
          <w:bCs/>
        </w:rPr>
      </w:pPr>
    </w:p>
    <w:p w:rsidR="005F7733" w:rsidRPr="00326375" w:rsidRDefault="005F7733" w:rsidP="005F7733">
      <w:pPr>
        <w:pStyle w:val="Plattetekst"/>
        <w:numPr>
          <w:ilvl w:val="0"/>
          <w:numId w:val="18"/>
        </w:numPr>
        <w:rPr>
          <w:rFonts w:asciiTheme="minorHAnsi" w:hAnsiTheme="minorHAnsi" w:cstheme="minorHAnsi"/>
          <w:bCs/>
        </w:rPr>
      </w:pPr>
      <w:r w:rsidRPr="00326375">
        <w:rPr>
          <w:rFonts w:asciiTheme="minorHAnsi" w:hAnsiTheme="minorHAnsi" w:cstheme="minorHAnsi"/>
          <w:bCs/>
        </w:rPr>
        <w:t>1 predikant</w:t>
      </w:r>
    </w:p>
    <w:p w:rsidR="005F7733" w:rsidRPr="00326375" w:rsidRDefault="005F7733" w:rsidP="005F7733">
      <w:pPr>
        <w:pStyle w:val="Plattetekst"/>
        <w:numPr>
          <w:ilvl w:val="0"/>
          <w:numId w:val="18"/>
        </w:numPr>
        <w:rPr>
          <w:rFonts w:asciiTheme="minorHAnsi" w:hAnsiTheme="minorHAnsi" w:cstheme="minorHAnsi"/>
          <w:bCs/>
        </w:rPr>
      </w:pPr>
      <w:r w:rsidRPr="00326375">
        <w:rPr>
          <w:rFonts w:asciiTheme="minorHAnsi" w:hAnsiTheme="minorHAnsi" w:cstheme="minorHAnsi"/>
          <w:bCs/>
        </w:rPr>
        <w:t>1 ouderling</w:t>
      </w:r>
    </w:p>
    <w:p w:rsidR="005F7733" w:rsidRPr="00326375" w:rsidRDefault="005F7733" w:rsidP="005F7733">
      <w:pPr>
        <w:pStyle w:val="Plattetekst"/>
        <w:numPr>
          <w:ilvl w:val="0"/>
          <w:numId w:val="18"/>
        </w:numPr>
        <w:rPr>
          <w:rFonts w:asciiTheme="minorHAnsi" w:hAnsiTheme="minorHAnsi" w:cstheme="minorHAnsi"/>
          <w:bCs/>
        </w:rPr>
      </w:pPr>
      <w:r w:rsidRPr="00326375">
        <w:rPr>
          <w:rFonts w:asciiTheme="minorHAnsi" w:hAnsiTheme="minorHAnsi" w:cstheme="minorHAnsi"/>
          <w:bCs/>
        </w:rPr>
        <w:t>1 diaken</w:t>
      </w:r>
    </w:p>
    <w:p w:rsidR="005F7733" w:rsidRPr="00326375" w:rsidRDefault="005F7733" w:rsidP="005F7733">
      <w:pPr>
        <w:pStyle w:val="Plattetekst"/>
        <w:numPr>
          <w:ilvl w:val="0"/>
          <w:numId w:val="18"/>
        </w:numPr>
        <w:rPr>
          <w:rFonts w:asciiTheme="minorHAnsi" w:hAnsiTheme="minorHAnsi" w:cstheme="minorHAnsi"/>
          <w:bCs/>
        </w:rPr>
      </w:pPr>
      <w:r w:rsidRPr="00326375">
        <w:rPr>
          <w:rFonts w:asciiTheme="minorHAnsi" w:hAnsiTheme="minorHAnsi" w:cstheme="minorHAnsi"/>
          <w:bCs/>
        </w:rPr>
        <w:t>1 extern deskundige</w:t>
      </w:r>
    </w:p>
    <w:p w:rsidR="005F7733" w:rsidRPr="00326375" w:rsidRDefault="006D6980" w:rsidP="005F7733">
      <w:pPr>
        <w:pStyle w:val="Plattetekst"/>
        <w:numPr>
          <w:ilvl w:val="0"/>
          <w:numId w:val="18"/>
        </w:numPr>
        <w:rPr>
          <w:rFonts w:asciiTheme="minorHAnsi" w:hAnsiTheme="minorHAnsi" w:cstheme="minorHAnsi"/>
          <w:bCs/>
        </w:rPr>
      </w:pPr>
      <w:r w:rsidRPr="00326375">
        <w:rPr>
          <w:rFonts w:asciiTheme="minorHAnsi" w:hAnsiTheme="minorHAnsi" w:cstheme="minorHAnsi"/>
          <w:bCs/>
        </w:rPr>
        <w:t>e</w:t>
      </w:r>
      <w:r w:rsidR="005F7733" w:rsidRPr="00326375">
        <w:rPr>
          <w:rFonts w:asciiTheme="minorHAnsi" w:hAnsiTheme="minorHAnsi" w:cstheme="minorHAnsi"/>
          <w:bCs/>
        </w:rPr>
        <w:t>en drietal vertrouwenspersonen (dit aantal kan worden bijgesteld naar behoefte).</w:t>
      </w:r>
    </w:p>
    <w:p w:rsidR="00FA1433" w:rsidRPr="00326375" w:rsidRDefault="00FA1433">
      <w:pPr>
        <w:pStyle w:val="Plattetekst"/>
        <w:rPr>
          <w:rFonts w:asciiTheme="minorHAnsi" w:hAnsiTheme="minorHAnsi" w:cstheme="minorHAnsi"/>
          <w:bCs/>
        </w:rPr>
      </w:pPr>
    </w:p>
    <w:sectPr w:rsidR="00FA1433" w:rsidRPr="00326375" w:rsidSect="00A76979">
      <w:footerReference w:type="even" r:id="rId9"/>
      <w:footerReference w:type="default" r:id="rId10"/>
      <w:pgSz w:w="11906" w:h="16838"/>
      <w:pgMar w:top="899" w:right="1417" w:bottom="1258"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0A1" w:rsidRDefault="005E30A1">
      <w:pPr>
        <w:pStyle w:val="Plattetekst"/>
      </w:pPr>
      <w:r>
        <w:separator/>
      </w:r>
    </w:p>
  </w:endnote>
  <w:endnote w:type="continuationSeparator" w:id="0">
    <w:p w:rsidR="005E30A1" w:rsidRDefault="005E30A1">
      <w:pPr>
        <w:pStyle w:val="Plat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8C" w:rsidRDefault="0078088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8088C" w:rsidRDefault="007808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8C" w:rsidRDefault="0078088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166B1">
      <w:rPr>
        <w:rStyle w:val="Paginanummer"/>
        <w:noProof/>
      </w:rPr>
      <w:t>19</w:t>
    </w:r>
    <w:r>
      <w:rPr>
        <w:rStyle w:val="Paginanummer"/>
      </w:rPr>
      <w:fldChar w:fldCharType="end"/>
    </w:r>
  </w:p>
  <w:p w:rsidR="0078088C" w:rsidRPr="00DF63CE" w:rsidRDefault="00C6266C">
    <w:pPr>
      <w:pStyle w:val="Voettekst"/>
      <w:ind w:right="36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-23495</wp:posOffset>
              </wp:positionV>
              <wp:extent cx="57150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0F2C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"/>
          </w:pict>
        </mc:Fallback>
      </mc:AlternateContent>
    </w:r>
    <w:r w:rsidR="0078088C" w:rsidRPr="00DF63CE">
      <w:rPr>
        <w:rFonts w:ascii="Verdana" w:hAnsi="Verdana"/>
        <w:sz w:val="20"/>
        <w:szCs w:val="20"/>
      </w:rPr>
      <w:t>Plaatselijke regeling Hervormde gemeente Rouveen -Staphorst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0A1" w:rsidRDefault="005E30A1">
      <w:pPr>
        <w:pStyle w:val="Plattetekst"/>
      </w:pPr>
      <w:r>
        <w:separator/>
      </w:r>
    </w:p>
  </w:footnote>
  <w:footnote w:type="continuationSeparator" w:id="0">
    <w:p w:rsidR="005E30A1" w:rsidRDefault="005E30A1">
      <w:pPr>
        <w:pStyle w:val="Plattetekst"/>
      </w:pPr>
      <w:r>
        <w:continuationSeparator/>
      </w:r>
    </w:p>
  </w:footnote>
  <w:footnote w:id="1">
    <w:p w:rsidR="0078088C" w:rsidRDefault="0078088C">
      <w:pPr>
        <w:pStyle w:val="Voetnoottekst"/>
      </w:pPr>
      <w:r>
        <w:rPr>
          <w:rStyle w:val="Voetnootmarkering"/>
        </w:rPr>
        <w:footnoteRef/>
      </w:r>
      <w:r>
        <w:t xml:space="preserve"> De AK kan eventueel worden aangevuld met een boventallig benoemde vertegenwoordiger, bijvoorbeeld als afgevaardigde naar de classis of één der andere kerkelijke vergaderingen.</w:t>
      </w:r>
      <w:r w:rsidR="00C166B1">
        <w:t xml:space="preserve"> Hieronder kan ook het extern voorzitterschap vallen, indien hiervoor gekozen wordt</w:t>
      </w:r>
    </w:p>
  </w:footnote>
  <w:footnote w:id="2">
    <w:p w:rsidR="0078088C" w:rsidRDefault="0078088C">
      <w:pPr>
        <w:pStyle w:val="Voetnoottekst"/>
      </w:pPr>
      <w:r>
        <w:rPr>
          <w:rStyle w:val="Voetnootmarkering"/>
        </w:rPr>
        <w:footnoteRef/>
      </w:r>
      <w:r>
        <w:t xml:space="preserve"> W= wijkkerkenraad; A= Algemene kerkenraad</w:t>
      </w:r>
    </w:p>
  </w:footnote>
  <w:footnote w:id="3">
    <w:p w:rsidR="0078088C" w:rsidRDefault="0078088C">
      <w:pPr>
        <w:pStyle w:val="Voetnoottekst"/>
      </w:pPr>
      <w:r>
        <w:rPr>
          <w:rStyle w:val="Voetnootmarkering"/>
        </w:rPr>
        <w:footnoteRef/>
      </w:r>
      <w:r>
        <w:t xml:space="preserve"> Het gaat hierbij over het kenbaar maken van de mening.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7C8"/>
    <w:multiLevelType w:val="singleLevel"/>
    <w:tmpl w:val="04130005"/>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CDA4826"/>
    <w:multiLevelType w:val="hybridMultilevel"/>
    <w:tmpl w:val="6846AA10"/>
    <w:lvl w:ilvl="0" w:tplc="0DD65098">
      <w:start w:val="2"/>
      <w:numFmt w:val="bullet"/>
      <w:lvlText w:val="-"/>
      <w:lvlJc w:val="left"/>
      <w:pPr>
        <w:tabs>
          <w:tab w:val="num" w:pos="705"/>
        </w:tabs>
        <w:ind w:left="705" w:hanging="705"/>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53731"/>
    <w:multiLevelType w:val="hybridMultilevel"/>
    <w:tmpl w:val="D24AFA34"/>
    <w:lvl w:ilvl="0" w:tplc="B026191E">
      <w:start w:val="1"/>
      <w:numFmt w:val="upp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3A6426"/>
    <w:multiLevelType w:val="multilevel"/>
    <w:tmpl w:val="916EBF58"/>
    <w:lvl w:ilvl="0">
      <w:start w:val="4"/>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211119C"/>
    <w:multiLevelType w:val="hybridMultilevel"/>
    <w:tmpl w:val="00C6076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555725"/>
    <w:multiLevelType w:val="multilevel"/>
    <w:tmpl w:val="D274437E"/>
    <w:lvl w:ilvl="0">
      <w:start w:val="1"/>
      <w:numFmt w:val="decimal"/>
      <w:lvlText w:val="%1."/>
      <w:lvlJc w:val="left"/>
      <w:pPr>
        <w:tabs>
          <w:tab w:val="num" w:pos="600"/>
        </w:tabs>
        <w:ind w:left="600" w:hanging="600"/>
      </w:pPr>
      <w:rPr>
        <w:rFonts w:hint="default"/>
        <w:b/>
        <w:sz w:val="24"/>
      </w:rPr>
    </w:lvl>
    <w:lvl w:ilvl="1">
      <w:start w:val="1"/>
      <w:numFmt w:val="decimal"/>
      <w:lvlText w:val="%1.%2."/>
      <w:lvlJc w:val="left"/>
      <w:pPr>
        <w:tabs>
          <w:tab w:val="num" w:pos="600"/>
        </w:tabs>
        <w:ind w:left="600" w:hanging="60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6" w15:restartNumberingAfterBreak="0">
    <w:nsid w:val="24783C97"/>
    <w:multiLevelType w:val="hybridMultilevel"/>
    <w:tmpl w:val="5B24F2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36246"/>
    <w:multiLevelType w:val="hybridMultilevel"/>
    <w:tmpl w:val="4436238C"/>
    <w:lvl w:ilvl="0" w:tplc="83CCC954">
      <w:start w:val="1"/>
      <w:numFmt w:val="lowerLetter"/>
      <w:lvlText w:val="%1."/>
      <w:lvlJc w:val="left"/>
      <w:pPr>
        <w:tabs>
          <w:tab w:val="num" w:pos="705"/>
        </w:tabs>
        <w:ind w:left="705" w:hanging="705"/>
      </w:pPr>
      <w:rPr>
        <w:rFonts w:hint="default"/>
      </w:rPr>
    </w:lvl>
    <w:lvl w:ilvl="1" w:tplc="0ABAC2DE">
      <w:start w:val="1"/>
      <w:numFmt w:val="decimal"/>
      <w:lvlText w:val="%2."/>
      <w:lvlJc w:val="left"/>
      <w:pPr>
        <w:tabs>
          <w:tab w:val="num" w:pos="705"/>
        </w:tabs>
        <w:ind w:left="705" w:hanging="705"/>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C934CF9"/>
    <w:multiLevelType w:val="hybridMultilevel"/>
    <w:tmpl w:val="089C9476"/>
    <w:lvl w:ilvl="0" w:tplc="0413000F">
      <w:start w:val="4"/>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3130432"/>
    <w:multiLevelType w:val="multilevel"/>
    <w:tmpl w:val="4BB2798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7D53EF"/>
    <w:multiLevelType w:val="hybridMultilevel"/>
    <w:tmpl w:val="92C4015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1" w15:restartNumberingAfterBreak="0">
    <w:nsid w:val="544B7ACD"/>
    <w:multiLevelType w:val="hybridMultilevel"/>
    <w:tmpl w:val="120EFDF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15:restartNumberingAfterBreak="0">
    <w:nsid w:val="5A4F40CE"/>
    <w:multiLevelType w:val="hybridMultilevel"/>
    <w:tmpl w:val="B1C69010"/>
    <w:lvl w:ilvl="0" w:tplc="71BE06D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F2689"/>
    <w:multiLevelType w:val="hybridMultilevel"/>
    <w:tmpl w:val="092E7170"/>
    <w:lvl w:ilvl="0" w:tplc="442CA56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20E3E"/>
    <w:multiLevelType w:val="hybridMultilevel"/>
    <w:tmpl w:val="1642614E"/>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15:restartNumberingAfterBreak="0">
    <w:nsid w:val="667433C4"/>
    <w:multiLevelType w:val="hybridMultilevel"/>
    <w:tmpl w:val="71928282"/>
    <w:lvl w:ilvl="0" w:tplc="E1FE86EC">
      <w:start w:val="1"/>
      <w:numFmt w:val="lowerLetter"/>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6A2735D2"/>
    <w:multiLevelType w:val="singleLevel"/>
    <w:tmpl w:val="D9B8E388"/>
    <w:lvl w:ilvl="0">
      <w:numFmt w:val="bullet"/>
      <w:lvlText w:val="-"/>
      <w:lvlJc w:val="left"/>
      <w:pPr>
        <w:tabs>
          <w:tab w:val="num" w:pos="360"/>
        </w:tabs>
        <w:ind w:left="360" w:hanging="360"/>
      </w:pPr>
      <w:rPr>
        <w:rFonts w:hint="default"/>
      </w:rPr>
    </w:lvl>
  </w:abstractNum>
  <w:abstractNum w:abstractNumId="17" w15:restartNumberingAfterBreak="0">
    <w:nsid w:val="776521BB"/>
    <w:multiLevelType w:val="hybridMultilevel"/>
    <w:tmpl w:val="ED22B8C2"/>
    <w:lvl w:ilvl="0" w:tplc="4DB45B46">
      <w:start w:val="1"/>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8E1759"/>
    <w:multiLevelType w:val="hybridMultilevel"/>
    <w:tmpl w:val="A1D4B602"/>
    <w:lvl w:ilvl="0" w:tplc="619CF38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E6B14FD"/>
    <w:multiLevelType w:val="multilevel"/>
    <w:tmpl w:val="D28A92D0"/>
    <w:lvl w:ilvl="0">
      <w:start w:val="4"/>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7"/>
  </w:num>
  <w:num w:numId="3">
    <w:abstractNumId w:val="5"/>
  </w:num>
  <w:num w:numId="4">
    <w:abstractNumId w:val="15"/>
  </w:num>
  <w:num w:numId="5">
    <w:abstractNumId w:val="13"/>
  </w:num>
  <w:num w:numId="6">
    <w:abstractNumId w:val="12"/>
  </w:num>
  <w:num w:numId="7">
    <w:abstractNumId w:val="1"/>
  </w:num>
  <w:num w:numId="8">
    <w:abstractNumId w:val="8"/>
  </w:num>
  <w:num w:numId="9">
    <w:abstractNumId w:val="18"/>
  </w:num>
  <w:num w:numId="10">
    <w:abstractNumId w:val="2"/>
  </w:num>
  <w:num w:numId="11">
    <w:abstractNumId w:val="16"/>
  </w:num>
  <w:num w:numId="12">
    <w:abstractNumId w:val="4"/>
  </w:num>
  <w:num w:numId="13">
    <w:abstractNumId w:val="19"/>
  </w:num>
  <w:num w:numId="14">
    <w:abstractNumId w:val="3"/>
  </w:num>
  <w:num w:numId="15">
    <w:abstractNumId w:val="11"/>
  </w:num>
  <w:num w:numId="16">
    <w:abstractNumId w:val="10"/>
  </w:num>
  <w:num w:numId="17">
    <w:abstractNumId w:val="14"/>
  </w:num>
  <w:num w:numId="18">
    <w:abstractNumId w:val="6"/>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C8"/>
    <w:rsid w:val="00001ECA"/>
    <w:rsid w:val="00025382"/>
    <w:rsid w:val="0004165B"/>
    <w:rsid w:val="000D3907"/>
    <w:rsid w:val="00113882"/>
    <w:rsid w:val="001459A2"/>
    <w:rsid w:val="001A3FD7"/>
    <w:rsid w:val="001A449A"/>
    <w:rsid w:val="001B7437"/>
    <w:rsid w:val="001C1D7B"/>
    <w:rsid w:val="001D75CC"/>
    <w:rsid w:val="0021102F"/>
    <w:rsid w:val="00216F8C"/>
    <w:rsid w:val="002371C9"/>
    <w:rsid w:val="002570C0"/>
    <w:rsid w:val="00271A2F"/>
    <w:rsid w:val="002835BB"/>
    <w:rsid w:val="002A04C9"/>
    <w:rsid w:val="002D475B"/>
    <w:rsid w:val="002E577B"/>
    <w:rsid w:val="0030324D"/>
    <w:rsid w:val="0030592D"/>
    <w:rsid w:val="00326375"/>
    <w:rsid w:val="00370070"/>
    <w:rsid w:val="00376D42"/>
    <w:rsid w:val="003B7CC7"/>
    <w:rsid w:val="003C18C2"/>
    <w:rsid w:val="003D00BA"/>
    <w:rsid w:val="00422E4E"/>
    <w:rsid w:val="00434FD6"/>
    <w:rsid w:val="00460007"/>
    <w:rsid w:val="004A7AB3"/>
    <w:rsid w:val="004C14C8"/>
    <w:rsid w:val="004C41C0"/>
    <w:rsid w:val="004D4368"/>
    <w:rsid w:val="004F19B9"/>
    <w:rsid w:val="00524CAC"/>
    <w:rsid w:val="005513D9"/>
    <w:rsid w:val="00582AD4"/>
    <w:rsid w:val="0058462A"/>
    <w:rsid w:val="00585930"/>
    <w:rsid w:val="005E30A1"/>
    <w:rsid w:val="005F7733"/>
    <w:rsid w:val="00600662"/>
    <w:rsid w:val="0063247B"/>
    <w:rsid w:val="006659F8"/>
    <w:rsid w:val="00690D10"/>
    <w:rsid w:val="006A5623"/>
    <w:rsid w:val="006B31F6"/>
    <w:rsid w:val="006B478B"/>
    <w:rsid w:val="006C0E27"/>
    <w:rsid w:val="006D6980"/>
    <w:rsid w:val="0071253B"/>
    <w:rsid w:val="0075375D"/>
    <w:rsid w:val="00755A58"/>
    <w:rsid w:val="0078088C"/>
    <w:rsid w:val="007B368B"/>
    <w:rsid w:val="007F44CF"/>
    <w:rsid w:val="00831C25"/>
    <w:rsid w:val="0087599D"/>
    <w:rsid w:val="00895FB9"/>
    <w:rsid w:val="008A7F3A"/>
    <w:rsid w:val="008C412D"/>
    <w:rsid w:val="008E4848"/>
    <w:rsid w:val="008F7F59"/>
    <w:rsid w:val="009956F2"/>
    <w:rsid w:val="009B0018"/>
    <w:rsid w:val="009C39B6"/>
    <w:rsid w:val="009D3F59"/>
    <w:rsid w:val="00A06C46"/>
    <w:rsid w:val="00A1148B"/>
    <w:rsid w:val="00A20F69"/>
    <w:rsid w:val="00A30372"/>
    <w:rsid w:val="00A50307"/>
    <w:rsid w:val="00A76979"/>
    <w:rsid w:val="00AC50EE"/>
    <w:rsid w:val="00AD284C"/>
    <w:rsid w:val="00AE1671"/>
    <w:rsid w:val="00B27BF4"/>
    <w:rsid w:val="00B335FC"/>
    <w:rsid w:val="00B33CC2"/>
    <w:rsid w:val="00B35A3B"/>
    <w:rsid w:val="00B65B8D"/>
    <w:rsid w:val="00B80831"/>
    <w:rsid w:val="00B8645A"/>
    <w:rsid w:val="00BE6835"/>
    <w:rsid w:val="00C12B87"/>
    <w:rsid w:val="00C166B1"/>
    <w:rsid w:val="00C37E29"/>
    <w:rsid w:val="00C445F4"/>
    <w:rsid w:val="00C45F51"/>
    <w:rsid w:val="00C6266C"/>
    <w:rsid w:val="00CC26DA"/>
    <w:rsid w:val="00CF02DB"/>
    <w:rsid w:val="00D23D34"/>
    <w:rsid w:val="00D33681"/>
    <w:rsid w:val="00D41BFD"/>
    <w:rsid w:val="00D5349B"/>
    <w:rsid w:val="00D95E99"/>
    <w:rsid w:val="00DC0054"/>
    <w:rsid w:val="00DC3DAD"/>
    <w:rsid w:val="00DC58F2"/>
    <w:rsid w:val="00DF63CE"/>
    <w:rsid w:val="00DF6D98"/>
    <w:rsid w:val="00E00AB0"/>
    <w:rsid w:val="00E06854"/>
    <w:rsid w:val="00E13D63"/>
    <w:rsid w:val="00E173CD"/>
    <w:rsid w:val="00E232A9"/>
    <w:rsid w:val="00E362A9"/>
    <w:rsid w:val="00E90430"/>
    <w:rsid w:val="00E91AAB"/>
    <w:rsid w:val="00E95431"/>
    <w:rsid w:val="00E97884"/>
    <w:rsid w:val="00EB7717"/>
    <w:rsid w:val="00EC1D9C"/>
    <w:rsid w:val="00EC55C0"/>
    <w:rsid w:val="00ED059A"/>
    <w:rsid w:val="00ED6253"/>
    <w:rsid w:val="00EF50B6"/>
    <w:rsid w:val="00EF54AD"/>
    <w:rsid w:val="00F02DBC"/>
    <w:rsid w:val="00F42A7C"/>
    <w:rsid w:val="00F546B1"/>
    <w:rsid w:val="00FA1433"/>
    <w:rsid w:val="00FC2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65DF1"/>
  <w15:docId w15:val="{E2EBACD1-357E-4CB6-A967-16EAB9F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85930"/>
    <w:rPr>
      <w:sz w:val="24"/>
      <w:szCs w:val="24"/>
    </w:rPr>
  </w:style>
  <w:style w:type="paragraph" w:styleId="Kop1">
    <w:name w:val="heading 1"/>
    <w:basedOn w:val="Standaard"/>
    <w:next w:val="Standaard"/>
    <w:qFormat/>
    <w:rsid w:val="00F42A7C"/>
    <w:pPr>
      <w:keepNext/>
      <w:outlineLvl w:val="0"/>
    </w:pPr>
    <w:rPr>
      <w:rFonts w:asciiTheme="minorHAnsi" w:hAnsiTheme="minorHAnsi"/>
      <w:b/>
      <w:bCs/>
    </w:rPr>
  </w:style>
  <w:style w:type="paragraph" w:styleId="Kop6">
    <w:name w:val="heading 6"/>
    <w:aliases w:val="Kerk 1"/>
    <w:basedOn w:val="Standaard"/>
    <w:next w:val="Standaard"/>
    <w:qFormat/>
    <w:rsid w:val="0058462A"/>
    <w:pPr>
      <w:keepNext/>
      <w:autoSpaceDE w:val="0"/>
      <w:autoSpaceDN w:val="0"/>
      <w:outlineLvl w:val="5"/>
    </w:pPr>
    <w:rPr>
      <w:rFonts w:ascii="Arial" w:hAnsi="Arial" w:cs="Arial"/>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585930"/>
    <w:pPr>
      <w:tabs>
        <w:tab w:val="left" w:pos="3686"/>
      </w:tabs>
      <w:autoSpaceDE w:val="0"/>
      <w:autoSpaceDN w:val="0"/>
      <w:jc w:val="center"/>
      <w:outlineLvl w:val="0"/>
    </w:pPr>
    <w:rPr>
      <w:rFonts w:ascii="Arial" w:hAnsi="Arial" w:cs="Arial"/>
      <w:sz w:val="52"/>
      <w:szCs w:val="28"/>
    </w:rPr>
  </w:style>
  <w:style w:type="paragraph" w:styleId="Plattetekst">
    <w:name w:val="Body Text"/>
    <w:basedOn w:val="Standaard"/>
    <w:link w:val="PlattetekstChar"/>
    <w:uiPriority w:val="99"/>
    <w:rsid w:val="00585930"/>
    <w:rPr>
      <w:sz w:val="22"/>
      <w:szCs w:val="22"/>
    </w:rPr>
  </w:style>
  <w:style w:type="paragraph" w:styleId="Voetnoottekst">
    <w:name w:val="footnote text"/>
    <w:basedOn w:val="Standaard"/>
    <w:semiHidden/>
    <w:rsid w:val="00585930"/>
    <w:pPr>
      <w:keepLines/>
      <w:autoSpaceDE w:val="0"/>
      <w:autoSpaceDN w:val="0"/>
    </w:pPr>
    <w:rPr>
      <w:rFonts w:ascii="Arial" w:hAnsi="Arial" w:cs="Arial"/>
      <w:sz w:val="20"/>
      <w:szCs w:val="20"/>
    </w:rPr>
  </w:style>
  <w:style w:type="paragraph" w:styleId="Plattetekstinspringen">
    <w:name w:val="Body Text Indent"/>
    <w:basedOn w:val="Standaard"/>
    <w:rsid w:val="00585930"/>
    <w:pPr>
      <w:ind w:left="705" w:hanging="705"/>
      <w:jc w:val="both"/>
    </w:pPr>
  </w:style>
  <w:style w:type="paragraph" w:styleId="Voettekst">
    <w:name w:val="footer"/>
    <w:basedOn w:val="Standaard"/>
    <w:rsid w:val="00585930"/>
    <w:pPr>
      <w:tabs>
        <w:tab w:val="center" w:pos="4536"/>
        <w:tab w:val="right" w:pos="9072"/>
      </w:tabs>
    </w:pPr>
  </w:style>
  <w:style w:type="character" w:styleId="Paginanummer">
    <w:name w:val="page number"/>
    <w:basedOn w:val="Standaardalinea-lettertype"/>
    <w:rsid w:val="00585930"/>
  </w:style>
  <w:style w:type="paragraph" w:styleId="Koptekst">
    <w:name w:val="header"/>
    <w:basedOn w:val="Standaard"/>
    <w:rsid w:val="00585930"/>
    <w:pPr>
      <w:tabs>
        <w:tab w:val="center" w:pos="4536"/>
        <w:tab w:val="right" w:pos="9072"/>
      </w:tabs>
    </w:pPr>
  </w:style>
  <w:style w:type="paragraph" w:styleId="Plattetekst2">
    <w:name w:val="Body Text 2"/>
    <w:basedOn w:val="Standaard"/>
    <w:rsid w:val="00AC50EE"/>
    <w:pPr>
      <w:spacing w:after="120" w:line="480" w:lineRule="auto"/>
    </w:pPr>
  </w:style>
  <w:style w:type="character" w:styleId="Zwaar">
    <w:name w:val="Strong"/>
    <w:basedOn w:val="Standaardalinea-lettertype"/>
    <w:uiPriority w:val="22"/>
    <w:qFormat/>
    <w:rsid w:val="0063247B"/>
    <w:rPr>
      <w:b/>
      <w:bCs/>
    </w:rPr>
  </w:style>
  <w:style w:type="paragraph" w:styleId="Ballontekst">
    <w:name w:val="Balloon Text"/>
    <w:basedOn w:val="Standaard"/>
    <w:link w:val="BallontekstChar"/>
    <w:rsid w:val="009B0018"/>
    <w:rPr>
      <w:rFonts w:ascii="Tahoma" w:hAnsi="Tahoma" w:cs="Tahoma"/>
      <w:sz w:val="16"/>
      <w:szCs w:val="16"/>
    </w:rPr>
  </w:style>
  <w:style w:type="character" w:customStyle="1" w:styleId="BallontekstChar">
    <w:name w:val="Ballontekst Char"/>
    <w:basedOn w:val="Standaardalinea-lettertype"/>
    <w:link w:val="Ballontekst"/>
    <w:rsid w:val="009B0018"/>
    <w:rPr>
      <w:rFonts w:ascii="Tahoma" w:hAnsi="Tahoma" w:cs="Tahoma"/>
      <w:sz w:val="16"/>
      <w:szCs w:val="16"/>
    </w:rPr>
  </w:style>
  <w:style w:type="paragraph" w:styleId="Lijstalinea">
    <w:name w:val="List Paragraph"/>
    <w:basedOn w:val="Standaard"/>
    <w:uiPriority w:val="99"/>
    <w:qFormat/>
    <w:rsid w:val="009956F2"/>
    <w:pPr>
      <w:ind w:left="720"/>
      <w:contextualSpacing/>
    </w:pPr>
  </w:style>
  <w:style w:type="character" w:customStyle="1" w:styleId="PlattetekstChar">
    <w:name w:val="Platte tekst Char"/>
    <w:basedOn w:val="Standaardalinea-lettertype"/>
    <w:link w:val="Plattetekst"/>
    <w:uiPriority w:val="99"/>
    <w:rsid w:val="009C39B6"/>
    <w:rPr>
      <w:sz w:val="22"/>
      <w:szCs w:val="22"/>
    </w:rPr>
  </w:style>
  <w:style w:type="paragraph" w:styleId="Kopvaninhoudsopgave">
    <w:name w:val="TOC Heading"/>
    <w:basedOn w:val="Kop1"/>
    <w:next w:val="Standaard"/>
    <w:uiPriority w:val="39"/>
    <w:unhideWhenUsed/>
    <w:qFormat/>
    <w:rsid w:val="002E577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hopg1">
    <w:name w:val="toc 1"/>
    <w:basedOn w:val="Standaard"/>
    <w:next w:val="Standaard"/>
    <w:autoRedefine/>
    <w:uiPriority w:val="39"/>
    <w:qFormat/>
    <w:rsid w:val="002E577B"/>
    <w:pPr>
      <w:spacing w:after="100"/>
    </w:pPr>
  </w:style>
  <w:style w:type="character" w:styleId="Hyperlink">
    <w:name w:val="Hyperlink"/>
    <w:basedOn w:val="Standaardalinea-lettertype"/>
    <w:uiPriority w:val="99"/>
    <w:unhideWhenUsed/>
    <w:rsid w:val="002E577B"/>
    <w:rPr>
      <w:color w:val="0000FF" w:themeColor="hyperlink"/>
      <w:u w:val="single"/>
    </w:rPr>
  </w:style>
  <w:style w:type="paragraph" w:styleId="Inhopg2">
    <w:name w:val="toc 2"/>
    <w:basedOn w:val="Standaard"/>
    <w:next w:val="Standaard"/>
    <w:autoRedefine/>
    <w:uiPriority w:val="39"/>
    <w:unhideWhenUsed/>
    <w:qFormat/>
    <w:rsid w:val="002E577B"/>
    <w:pPr>
      <w:spacing w:after="100" w:line="276" w:lineRule="auto"/>
      <w:ind w:left="220"/>
    </w:pPr>
    <w:rPr>
      <w:rFonts w:asciiTheme="minorHAnsi" w:eastAsiaTheme="minorEastAsia" w:hAnsiTheme="minorHAnsi" w:cstheme="minorBidi"/>
      <w:sz w:val="22"/>
      <w:szCs w:val="22"/>
    </w:rPr>
  </w:style>
  <w:style w:type="paragraph" w:styleId="Inhopg3">
    <w:name w:val="toc 3"/>
    <w:basedOn w:val="Standaard"/>
    <w:next w:val="Standaard"/>
    <w:autoRedefine/>
    <w:uiPriority w:val="39"/>
    <w:unhideWhenUsed/>
    <w:qFormat/>
    <w:rsid w:val="002E577B"/>
    <w:pPr>
      <w:spacing w:after="100" w:line="276" w:lineRule="auto"/>
      <w:ind w:left="440"/>
    </w:pPr>
    <w:rPr>
      <w:rFonts w:asciiTheme="minorHAnsi" w:eastAsiaTheme="minorEastAsia" w:hAnsiTheme="minorHAnsi" w:cstheme="minorBidi"/>
      <w:sz w:val="22"/>
      <w:szCs w:val="22"/>
    </w:rPr>
  </w:style>
  <w:style w:type="character" w:styleId="Voetnootmarkering">
    <w:name w:val="footnote reference"/>
    <w:basedOn w:val="Standaardalinea-lettertype"/>
    <w:semiHidden/>
    <w:unhideWhenUsed/>
    <w:rsid w:val="00C37E29"/>
    <w:rPr>
      <w:vertAlign w:val="superscript"/>
    </w:rPr>
  </w:style>
  <w:style w:type="character" w:styleId="Subtielebenadrukking">
    <w:name w:val="Subtle Emphasis"/>
    <w:basedOn w:val="Standaardalinea-lettertype"/>
    <w:uiPriority w:val="19"/>
    <w:qFormat/>
    <w:rsid w:val="006B478B"/>
    <w:rPr>
      <w:i/>
      <w:iCs/>
      <w:color w:val="404040" w:themeColor="text1" w:themeTint="BF"/>
    </w:rPr>
  </w:style>
  <w:style w:type="character" w:styleId="Verwijzingopmerking">
    <w:name w:val="annotation reference"/>
    <w:basedOn w:val="Standaardalinea-lettertype"/>
    <w:semiHidden/>
    <w:unhideWhenUsed/>
    <w:rsid w:val="006B478B"/>
    <w:rPr>
      <w:sz w:val="16"/>
      <w:szCs w:val="16"/>
    </w:rPr>
  </w:style>
  <w:style w:type="paragraph" w:styleId="Tekstopmerking">
    <w:name w:val="annotation text"/>
    <w:basedOn w:val="Standaard"/>
    <w:link w:val="TekstopmerkingChar"/>
    <w:semiHidden/>
    <w:unhideWhenUsed/>
    <w:rsid w:val="006B478B"/>
    <w:rPr>
      <w:sz w:val="20"/>
      <w:szCs w:val="20"/>
    </w:rPr>
  </w:style>
  <w:style w:type="character" w:customStyle="1" w:styleId="TekstopmerkingChar">
    <w:name w:val="Tekst opmerking Char"/>
    <w:basedOn w:val="Standaardalinea-lettertype"/>
    <w:link w:val="Tekstopmerking"/>
    <w:semiHidden/>
    <w:rsid w:val="006B478B"/>
  </w:style>
  <w:style w:type="paragraph" w:styleId="Onderwerpvanopmerking">
    <w:name w:val="annotation subject"/>
    <w:basedOn w:val="Tekstopmerking"/>
    <w:next w:val="Tekstopmerking"/>
    <w:link w:val="OnderwerpvanopmerkingChar"/>
    <w:semiHidden/>
    <w:unhideWhenUsed/>
    <w:rsid w:val="006B478B"/>
    <w:rPr>
      <w:b/>
      <w:bCs/>
    </w:rPr>
  </w:style>
  <w:style w:type="character" w:customStyle="1" w:styleId="OnderwerpvanopmerkingChar">
    <w:name w:val="Onderwerp van opmerking Char"/>
    <w:basedOn w:val="TekstopmerkingChar"/>
    <w:link w:val="Onderwerpvanopmerking"/>
    <w:semiHidden/>
    <w:rsid w:val="006B478B"/>
    <w:rPr>
      <w:b/>
      <w:bCs/>
    </w:rPr>
  </w:style>
  <w:style w:type="paragraph" w:styleId="Ondertitel">
    <w:name w:val="Subtitle"/>
    <w:basedOn w:val="Standaard"/>
    <w:next w:val="Standaard"/>
    <w:link w:val="OndertitelChar"/>
    <w:qFormat/>
    <w:rsid w:val="009D3F59"/>
    <w:pPr>
      <w:numPr>
        <w:ilvl w:val="1"/>
      </w:numPr>
      <w:spacing w:after="160"/>
    </w:pPr>
    <w:rPr>
      <w:rFonts w:asciiTheme="minorHAnsi" w:eastAsiaTheme="minorEastAsia" w:hAnsiTheme="minorHAnsi" w:cstheme="minorBidi"/>
      <w:i/>
      <w:color w:val="5A5A5A" w:themeColor="text1" w:themeTint="A5"/>
      <w:spacing w:val="15"/>
      <w:sz w:val="22"/>
      <w:szCs w:val="22"/>
    </w:rPr>
  </w:style>
  <w:style w:type="character" w:customStyle="1" w:styleId="OndertitelChar">
    <w:name w:val="Ondertitel Char"/>
    <w:basedOn w:val="Standaardalinea-lettertype"/>
    <w:link w:val="Ondertitel"/>
    <w:rsid w:val="009D3F59"/>
    <w:rPr>
      <w:rFonts w:asciiTheme="minorHAnsi" w:eastAsiaTheme="minorEastAsia" w:hAnsiTheme="minorHAnsi" w:cstheme="minorBidi"/>
      <w:i/>
      <w:color w:val="5A5A5A" w:themeColor="text1" w:themeTint="A5"/>
      <w:spacing w:val="15"/>
      <w:sz w:val="22"/>
      <w:szCs w:val="22"/>
    </w:rPr>
  </w:style>
  <w:style w:type="character" w:styleId="Intensieveverwijzing">
    <w:name w:val="Intense Reference"/>
    <w:basedOn w:val="Standaardalinea-lettertype"/>
    <w:uiPriority w:val="32"/>
    <w:qFormat/>
    <w:rsid w:val="0058462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6886">
      <w:bodyDiv w:val="1"/>
      <w:marLeft w:val="0"/>
      <w:marRight w:val="0"/>
      <w:marTop w:val="0"/>
      <w:marBottom w:val="0"/>
      <w:divBdr>
        <w:top w:val="none" w:sz="0" w:space="0" w:color="auto"/>
        <w:left w:val="none" w:sz="0" w:space="0" w:color="auto"/>
        <w:bottom w:val="none" w:sz="0" w:space="0" w:color="auto"/>
        <w:right w:val="none" w:sz="0" w:space="0" w:color="auto"/>
      </w:divBdr>
    </w:div>
    <w:div w:id="329723919">
      <w:bodyDiv w:val="1"/>
      <w:marLeft w:val="0"/>
      <w:marRight w:val="0"/>
      <w:marTop w:val="0"/>
      <w:marBottom w:val="0"/>
      <w:divBdr>
        <w:top w:val="none" w:sz="0" w:space="0" w:color="auto"/>
        <w:left w:val="none" w:sz="0" w:space="0" w:color="auto"/>
        <w:bottom w:val="none" w:sz="0" w:space="0" w:color="auto"/>
        <w:right w:val="none" w:sz="0" w:space="0" w:color="auto"/>
      </w:divBdr>
    </w:div>
    <w:div w:id="527530558">
      <w:bodyDiv w:val="1"/>
      <w:marLeft w:val="0"/>
      <w:marRight w:val="0"/>
      <w:marTop w:val="0"/>
      <w:marBottom w:val="0"/>
      <w:divBdr>
        <w:top w:val="none" w:sz="0" w:space="0" w:color="auto"/>
        <w:left w:val="none" w:sz="0" w:space="0" w:color="auto"/>
        <w:bottom w:val="none" w:sz="0" w:space="0" w:color="auto"/>
        <w:right w:val="none" w:sz="0" w:space="0" w:color="auto"/>
      </w:divBdr>
    </w:div>
    <w:div w:id="605770614">
      <w:bodyDiv w:val="1"/>
      <w:marLeft w:val="0"/>
      <w:marRight w:val="0"/>
      <w:marTop w:val="0"/>
      <w:marBottom w:val="0"/>
      <w:divBdr>
        <w:top w:val="none" w:sz="0" w:space="0" w:color="auto"/>
        <w:left w:val="none" w:sz="0" w:space="0" w:color="auto"/>
        <w:bottom w:val="none" w:sz="0" w:space="0" w:color="auto"/>
        <w:right w:val="none" w:sz="0" w:space="0" w:color="auto"/>
      </w:divBdr>
    </w:div>
    <w:div w:id="752314000">
      <w:bodyDiv w:val="1"/>
      <w:marLeft w:val="0"/>
      <w:marRight w:val="0"/>
      <w:marTop w:val="0"/>
      <w:marBottom w:val="0"/>
      <w:divBdr>
        <w:top w:val="none" w:sz="0" w:space="0" w:color="auto"/>
        <w:left w:val="none" w:sz="0" w:space="0" w:color="auto"/>
        <w:bottom w:val="none" w:sz="0" w:space="0" w:color="auto"/>
        <w:right w:val="none" w:sz="0" w:space="0" w:color="auto"/>
      </w:divBdr>
    </w:div>
    <w:div w:id="916129127">
      <w:bodyDiv w:val="1"/>
      <w:marLeft w:val="0"/>
      <w:marRight w:val="0"/>
      <w:marTop w:val="0"/>
      <w:marBottom w:val="0"/>
      <w:divBdr>
        <w:top w:val="none" w:sz="0" w:space="0" w:color="auto"/>
        <w:left w:val="none" w:sz="0" w:space="0" w:color="auto"/>
        <w:bottom w:val="none" w:sz="0" w:space="0" w:color="auto"/>
        <w:right w:val="none" w:sz="0" w:space="0" w:color="auto"/>
      </w:divBdr>
    </w:div>
    <w:div w:id="1005521683">
      <w:bodyDiv w:val="1"/>
      <w:marLeft w:val="0"/>
      <w:marRight w:val="0"/>
      <w:marTop w:val="0"/>
      <w:marBottom w:val="0"/>
      <w:divBdr>
        <w:top w:val="none" w:sz="0" w:space="0" w:color="auto"/>
        <w:left w:val="none" w:sz="0" w:space="0" w:color="auto"/>
        <w:bottom w:val="none" w:sz="0" w:space="0" w:color="auto"/>
        <w:right w:val="none" w:sz="0" w:space="0" w:color="auto"/>
      </w:divBdr>
    </w:div>
    <w:div w:id="1317146593">
      <w:bodyDiv w:val="1"/>
      <w:marLeft w:val="0"/>
      <w:marRight w:val="0"/>
      <w:marTop w:val="0"/>
      <w:marBottom w:val="0"/>
      <w:divBdr>
        <w:top w:val="none" w:sz="0" w:space="0" w:color="auto"/>
        <w:left w:val="none" w:sz="0" w:space="0" w:color="auto"/>
        <w:bottom w:val="none" w:sz="0" w:space="0" w:color="auto"/>
        <w:right w:val="none" w:sz="0" w:space="0" w:color="auto"/>
      </w:divBdr>
    </w:div>
    <w:div w:id="1405297449">
      <w:bodyDiv w:val="1"/>
      <w:marLeft w:val="0"/>
      <w:marRight w:val="0"/>
      <w:marTop w:val="0"/>
      <w:marBottom w:val="0"/>
      <w:divBdr>
        <w:top w:val="none" w:sz="0" w:space="0" w:color="auto"/>
        <w:left w:val="none" w:sz="0" w:space="0" w:color="auto"/>
        <w:bottom w:val="none" w:sz="0" w:space="0" w:color="auto"/>
        <w:right w:val="none" w:sz="0" w:space="0" w:color="auto"/>
      </w:divBdr>
      <w:divsChild>
        <w:div w:id="198200172">
          <w:marLeft w:val="0"/>
          <w:marRight w:val="0"/>
          <w:marTop w:val="0"/>
          <w:marBottom w:val="0"/>
          <w:divBdr>
            <w:top w:val="none" w:sz="0" w:space="0" w:color="auto"/>
            <w:left w:val="none" w:sz="0" w:space="0" w:color="auto"/>
            <w:bottom w:val="none" w:sz="0" w:space="0" w:color="auto"/>
            <w:right w:val="none" w:sz="0" w:space="0" w:color="auto"/>
          </w:divBdr>
        </w:div>
        <w:div w:id="429548666">
          <w:marLeft w:val="0"/>
          <w:marRight w:val="0"/>
          <w:marTop w:val="0"/>
          <w:marBottom w:val="0"/>
          <w:divBdr>
            <w:top w:val="none" w:sz="0" w:space="0" w:color="auto"/>
            <w:left w:val="none" w:sz="0" w:space="0" w:color="auto"/>
            <w:bottom w:val="none" w:sz="0" w:space="0" w:color="auto"/>
            <w:right w:val="none" w:sz="0" w:space="0" w:color="auto"/>
          </w:divBdr>
        </w:div>
        <w:div w:id="435487532">
          <w:marLeft w:val="0"/>
          <w:marRight w:val="0"/>
          <w:marTop w:val="0"/>
          <w:marBottom w:val="0"/>
          <w:divBdr>
            <w:top w:val="none" w:sz="0" w:space="0" w:color="auto"/>
            <w:left w:val="none" w:sz="0" w:space="0" w:color="auto"/>
            <w:bottom w:val="none" w:sz="0" w:space="0" w:color="auto"/>
            <w:right w:val="none" w:sz="0" w:space="0" w:color="auto"/>
          </w:divBdr>
        </w:div>
        <w:div w:id="456219113">
          <w:marLeft w:val="0"/>
          <w:marRight w:val="0"/>
          <w:marTop w:val="0"/>
          <w:marBottom w:val="0"/>
          <w:divBdr>
            <w:top w:val="none" w:sz="0" w:space="0" w:color="auto"/>
            <w:left w:val="none" w:sz="0" w:space="0" w:color="auto"/>
            <w:bottom w:val="none" w:sz="0" w:space="0" w:color="auto"/>
            <w:right w:val="none" w:sz="0" w:space="0" w:color="auto"/>
          </w:divBdr>
        </w:div>
        <w:div w:id="753168645">
          <w:marLeft w:val="0"/>
          <w:marRight w:val="0"/>
          <w:marTop w:val="0"/>
          <w:marBottom w:val="0"/>
          <w:divBdr>
            <w:top w:val="none" w:sz="0" w:space="0" w:color="auto"/>
            <w:left w:val="none" w:sz="0" w:space="0" w:color="auto"/>
            <w:bottom w:val="none" w:sz="0" w:space="0" w:color="auto"/>
            <w:right w:val="none" w:sz="0" w:space="0" w:color="auto"/>
          </w:divBdr>
        </w:div>
        <w:div w:id="1130631606">
          <w:marLeft w:val="0"/>
          <w:marRight w:val="0"/>
          <w:marTop w:val="0"/>
          <w:marBottom w:val="0"/>
          <w:divBdr>
            <w:top w:val="none" w:sz="0" w:space="0" w:color="auto"/>
            <w:left w:val="none" w:sz="0" w:space="0" w:color="auto"/>
            <w:bottom w:val="none" w:sz="0" w:space="0" w:color="auto"/>
            <w:right w:val="none" w:sz="0" w:space="0" w:color="auto"/>
          </w:divBdr>
        </w:div>
        <w:div w:id="1214266592">
          <w:marLeft w:val="0"/>
          <w:marRight w:val="0"/>
          <w:marTop w:val="0"/>
          <w:marBottom w:val="0"/>
          <w:divBdr>
            <w:top w:val="none" w:sz="0" w:space="0" w:color="auto"/>
            <w:left w:val="none" w:sz="0" w:space="0" w:color="auto"/>
            <w:bottom w:val="none" w:sz="0" w:space="0" w:color="auto"/>
            <w:right w:val="none" w:sz="0" w:space="0" w:color="auto"/>
          </w:divBdr>
        </w:div>
        <w:div w:id="1388609457">
          <w:marLeft w:val="0"/>
          <w:marRight w:val="0"/>
          <w:marTop w:val="0"/>
          <w:marBottom w:val="0"/>
          <w:divBdr>
            <w:top w:val="none" w:sz="0" w:space="0" w:color="auto"/>
            <w:left w:val="none" w:sz="0" w:space="0" w:color="auto"/>
            <w:bottom w:val="none" w:sz="0" w:space="0" w:color="auto"/>
            <w:right w:val="none" w:sz="0" w:space="0" w:color="auto"/>
          </w:divBdr>
          <w:divsChild>
            <w:div w:id="513343753">
              <w:marLeft w:val="0"/>
              <w:marRight w:val="0"/>
              <w:marTop w:val="0"/>
              <w:marBottom w:val="0"/>
              <w:divBdr>
                <w:top w:val="none" w:sz="0" w:space="0" w:color="auto"/>
                <w:left w:val="none" w:sz="0" w:space="0" w:color="auto"/>
                <w:bottom w:val="none" w:sz="0" w:space="0" w:color="auto"/>
                <w:right w:val="none" w:sz="0" w:space="0" w:color="auto"/>
              </w:divBdr>
            </w:div>
            <w:div w:id="961887655">
              <w:marLeft w:val="0"/>
              <w:marRight w:val="0"/>
              <w:marTop w:val="0"/>
              <w:marBottom w:val="0"/>
              <w:divBdr>
                <w:top w:val="none" w:sz="0" w:space="0" w:color="auto"/>
                <w:left w:val="none" w:sz="0" w:space="0" w:color="auto"/>
                <w:bottom w:val="none" w:sz="0" w:space="0" w:color="auto"/>
                <w:right w:val="none" w:sz="0" w:space="0" w:color="auto"/>
              </w:divBdr>
            </w:div>
            <w:div w:id="1036659661">
              <w:marLeft w:val="0"/>
              <w:marRight w:val="0"/>
              <w:marTop w:val="0"/>
              <w:marBottom w:val="0"/>
              <w:divBdr>
                <w:top w:val="none" w:sz="0" w:space="0" w:color="auto"/>
                <w:left w:val="none" w:sz="0" w:space="0" w:color="auto"/>
                <w:bottom w:val="none" w:sz="0" w:space="0" w:color="auto"/>
                <w:right w:val="none" w:sz="0" w:space="0" w:color="auto"/>
              </w:divBdr>
            </w:div>
            <w:div w:id="1051075690">
              <w:marLeft w:val="0"/>
              <w:marRight w:val="0"/>
              <w:marTop w:val="0"/>
              <w:marBottom w:val="0"/>
              <w:divBdr>
                <w:top w:val="none" w:sz="0" w:space="0" w:color="auto"/>
                <w:left w:val="none" w:sz="0" w:space="0" w:color="auto"/>
                <w:bottom w:val="none" w:sz="0" w:space="0" w:color="auto"/>
                <w:right w:val="none" w:sz="0" w:space="0" w:color="auto"/>
              </w:divBdr>
            </w:div>
            <w:div w:id="1152604041">
              <w:marLeft w:val="0"/>
              <w:marRight w:val="0"/>
              <w:marTop w:val="0"/>
              <w:marBottom w:val="0"/>
              <w:divBdr>
                <w:top w:val="none" w:sz="0" w:space="0" w:color="auto"/>
                <w:left w:val="none" w:sz="0" w:space="0" w:color="auto"/>
                <w:bottom w:val="none" w:sz="0" w:space="0" w:color="auto"/>
                <w:right w:val="none" w:sz="0" w:space="0" w:color="auto"/>
              </w:divBdr>
              <w:divsChild>
                <w:div w:id="322389451">
                  <w:marLeft w:val="0"/>
                  <w:marRight w:val="0"/>
                  <w:marTop w:val="0"/>
                  <w:marBottom w:val="0"/>
                  <w:divBdr>
                    <w:top w:val="none" w:sz="0" w:space="0" w:color="auto"/>
                    <w:left w:val="none" w:sz="0" w:space="0" w:color="auto"/>
                    <w:bottom w:val="none" w:sz="0" w:space="0" w:color="auto"/>
                    <w:right w:val="none" w:sz="0" w:space="0" w:color="auto"/>
                  </w:divBdr>
                </w:div>
                <w:div w:id="2115132671">
                  <w:marLeft w:val="0"/>
                  <w:marRight w:val="0"/>
                  <w:marTop w:val="0"/>
                  <w:marBottom w:val="0"/>
                  <w:divBdr>
                    <w:top w:val="none" w:sz="0" w:space="0" w:color="auto"/>
                    <w:left w:val="none" w:sz="0" w:space="0" w:color="auto"/>
                    <w:bottom w:val="none" w:sz="0" w:space="0" w:color="auto"/>
                    <w:right w:val="none" w:sz="0" w:space="0" w:color="auto"/>
                  </w:divBdr>
                  <w:divsChild>
                    <w:div w:id="3391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085">
              <w:marLeft w:val="0"/>
              <w:marRight w:val="0"/>
              <w:marTop w:val="0"/>
              <w:marBottom w:val="0"/>
              <w:divBdr>
                <w:top w:val="none" w:sz="0" w:space="0" w:color="auto"/>
                <w:left w:val="none" w:sz="0" w:space="0" w:color="auto"/>
                <w:bottom w:val="none" w:sz="0" w:space="0" w:color="auto"/>
                <w:right w:val="none" w:sz="0" w:space="0" w:color="auto"/>
              </w:divBdr>
            </w:div>
            <w:div w:id="1794204870">
              <w:marLeft w:val="0"/>
              <w:marRight w:val="0"/>
              <w:marTop w:val="0"/>
              <w:marBottom w:val="0"/>
              <w:divBdr>
                <w:top w:val="none" w:sz="0" w:space="0" w:color="auto"/>
                <w:left w:val="none" w:sz="0" w:space="0" w:color="auto"/>
                <w:bottom w:val="none" w:sz="0" w:space="0" w:color="auto"/>
                <w:right w:val="none" w:sz="0" w:space="0" w:color="auto"/>
              </w:divBdr>
            </w:div>
            <w:div w:id="1831022121">
              <w:marLeft w:val="0"/>
              <w:marRight w:val="0"/>
              <w:marTop w:val="0"/>
              <w:marBottom w:val="0"/>
              <w:divBdr>
                <w:top w:val="none" w:sz="0" w:space="0" w:color="auto"/>
                <w:left w:val="none" w:sz="0" w:space="0" w:color="auto"/>
                <w:bottom w:val="none" w:sz="0" w:space="0" w:color="auto"/>
                <w:right w:val="none" w:sz="0" w:space="0" w:color="auto"/>
              </w:divBdr>
            </w:div>
            <w:div w:id="1909342427">
              <w:marLeft w:val="0"/>
              <w:marRight w:val="0"/>
              <w:marTop w:val="0"/>
              <w:marBottom w:val="0"/>
              <w:divBdr>
                <w:top w:val="none" w:sz="0" w:space="0" w:color="auto"/>
                <w:left w:val="none" w:sz="0" w:space="0" w:color="auto"/>
                <w:bottom w:val="none" w:sz="0" w:space="0" w:color="auto"/>
                <w:right w:val="none" w:sz="0" w:space="0" w:color="auto"/>
              </w:divBdr>
            </w:div>
            <w:div w:id="2066904524">
              <w:marLeft w:val="0"/>
              <w:marRight w:val="0"/>
              <w:marTop w:val="0"/>
              <w:marBottom w:val="0"/>
              <w:divBdr>
                <w:top w:val="none" w:sz="0" w:space="0" w:color="auto"/>
                <w:left w:val="none" w:sz="0" w:space="0" w:color="auto"/>
                <w:bottom w:val="none" w:sz="0" w:space="0" w:color="auto"/>
                <w:right w:val="none" w:sz="0" w:space="0" w:color="auto"/>
              </w:divBdr>
            </w:div>
          </w:divsChild>
        </w:div>
        <w:div w:id="1565292106">
          <w:marLeft w:val="0"/>
          <w:marRight w:val="0"/>
          <w:marTop w:val="0"/>
          <w:marBottom w:val="0"/>
          <w:divBdr>
            <w:top w:val="none" w:sz="0" w:space="0" w:color="auto"/>
            <w:left w:val="none" w:sz="0" w:space="0" w:color="auto"/>
            <w:bottom w:val="none" w:sz="0" w:space="0" w:color="auto"/>
            <w:right w:val="none" w:sz="0" w:space="0" w:color="auto"/>
          </w:divBdr>
        </w:div>
        <w:div w:id="1942101348">
          <w:marLeft w:val="0"/>
          <w:marRight w:val="0"/>
          <w:marTop w:val="0"/>
          <w:marBottom w:val="0"/>
          <w:divBdr>
            <w:top w:val="none" w:sz="0" w:space="0" w:color="auto"/>
            <w:left w:val="none" w:sz="0" w:space="0" w:color="auto"/>
            <w:bottom w:val="none" w:sz="0" w:space="0" w:color="auto"/>
            <w:right w:val="none" w:sz="0" w:space="0" w:color="auto"/>
          </w:divBdr>
        </w:div>
        <w:div w:id="1992635286">
          <w:marLeft w:val="0"/>
          <w:marRight w:val="0"/>
          <w:marTop w:val="0"/>
          <w:marBottom w:val="0"/>
          <w:divBdr>
            <w:top w:val="none" w:sz="0" w:space="0" w:color="auto"/>
            <w:left w:val="none" w:sz="0" w:space="0" w:color="auto"/>
            <w:bottom w:val="none" w:sz="0" w:space="0" w:color="auto"/>
            <w:right w:val="none" w:sz="0" w:space="0" w:color="auto"/>
          </w:divBdr>
        </w:div>
      </w:divsChild>
    </w:div>
    <w:div w:id="1541822843">
      <w:bodyDiv w:val="1"/>
      <w:marLeft w:val="0"/>
      <w:marRight w:val="0"/>
      <w:marTop w:val="0"/>
      <w:marBottom w:val="0"/>
      <w:divBdr>
        <w:top w:val="none" w:sz="0" w:space="0" w:color="auto"/>
        <w:left w:val="none" w:sz="0" w:space="0" w:color="auto"/>
        <w:bottom w:val="none" w:sz="0" w:space="0" w:color="auto"/>
        <w:right w:val="none" w:sz="0" w:space="0" w:color="auto"/>
      </w:divBdr>
    </w:div>
    <w:div w:id="1736397163">
      <w:bodyDiv w:val="1"/>
      <w:marLeft w:val="0"/>
      <w:marRight w:val="0"/>
      <w:marTop w:val="0"/>
      <w:marBottom w:val="0"/>
      <w:divBdr>
        <w:top w:val="none" w:sz="0" w:space="0" w:color="auto"/>
        <w:left w:val="none" w:sz="0" w:space="0" w:color="auto"/>
        <w:bottom w:val="none" w:sz="0" w:space="0" w:color="auto"/>
        <w:right w:val="none" w:sz="0" w:space="0" w:color="auto"/>
      </w:divBdr>
    </w:div>
    <w:div w:id="1750688317">
      <w:bodyDiv w:val="1"/>
      <w:marLeft w:val="0"/>
      <w:marRight w:val="0"/>
      <w:marTop w:val="0"/>
      <w:marBottom w:val="0"/>
      <w:divBdr>
        <w:top w:val="none" w:sz="0" w:space="0" w:color="auto"/>
        <w:left w:val="none" w:sz="0" w:space="0" w:color="auto"/>
        <w:bottom w:val="none" w:sz="0" w:space="0" w:color="auto"/>
        <w:right w:val="none" w:sz="0" w:space="0" w:color="auto"/>
      </w:divBdr>
    </w:div>
    <w:div w:id="20476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2FFB-FAF2-4264-B26B-E2DECB2B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8214</Words>
  <Characters>45182</Characters>
  <Application>Microsoft Office Word</Application>
  <DocSecurity>2</DocSecurity>
  <Lines>376</Lines>
  <Paragraphs>106</Paragraphs>
  <ScaleCrop>false</ScaleCrop>
  <HeadingPairs>
    <vt:vector size="2" baseType="variant">
      <vt:variant>
        <vt:lpstr>Titel</vt:lpstr>
      </vt:variant>
      <vt:variant>
        <vt:i4>1</vt:i4>
      </vt:variant>
    </vt:vector>
  </HeadingPairs>
  <TitlesOfParts>
    <vt:vector size="1" baseType="lpstr">
      <vt:lpstr>Logo Rouveen</vt:lpstr>
    </vt:vector>
  </TitlesOfParts>
  <Company>Notariaat Ritsma</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Rouveen</dc:title>
  <dc:subject/>
  <dc:creator>Ritsma</dc:creator>
  <cp:keywords/>
  <dc:description/>
  <cp:lastModifiedBy>Gert van Tol | Emfusio Onderwijsconsult</cp:lastModifiedBy>
  <cp:revision>2</cp:revision>
  <cp:lastPrinted>2011-10-18T21:15:00Z</cp:lastPrinted>
  <dcterms:created xsi:type="dcterms:W3CDTF">2017-12-23T07:58:00Z</dcterms:created>
  <dcterms:modified xsi:type="dcterms:W3CDTF">2017-12-23T07:58:00Z</dcterms:modified>
</cp:coreProperties>
</file>